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4C40" w:rsidRPr="0085003C" w:rsidRDefault="00584C40" w:rsidP="00584C40">
      <w:pPr>
        <w:pStyle w:val="Heading2"/>
        <w:spacing w:before="0" w:beforeAutospacing="0" w:after="0" w:afterAutospacing="0"/>
        <w:jc w:val="center"/>
        <w:rPr>
          <w:sz w:val="24"/>
          <w:szCs w:val="24"/>
        </w:rPr>
      </w:pPr>
      <w:hyperlink r:id="rId4" w:tooltip="Perku neišėjęs iš namų: kas yra elektroninė prekyba?" w:history="1">
        <w:r w:rsidRPr="0085003C">
          <w:rPr>
            <w:rStyle w:val="Hyperlink"/>
            <w:sz w:val="24"/>
            <w:szCs w:val="24"/>
          </w:rPr>
          <w:t>Perku neišėjęs iš namų: kas yra elektroninė prekyba</w:t>
        </w:r>
      </w:hyperlink>
    </w:p>
    <w:p w:rsidR="00584C40" w:rsidRPr="0085003C" w:rsidRDefault="00584C40" w:rsidP="00584C40">
      <w:pPr>
        <w:spacing w:after="0" w:line="240" w:lineRule="auto"/>
        <w:jc w:val="center"/>
        <w:rPr>
          <w:rStyle w:val="date"/>
          <w:rFonts w:ascii="Times New Roman" w:hAnsi="Times New Roman"/>
          <w:sz w:val="24"/>
          <w:szCs w:val="24"/>
        </w:rPr>
      </w:pPr>
      <w:r w:rsidRPr="0085003C">
        <w:rPr>
          <w:rStyle w:val="date"/>
          <w:rFonts w:ascii="Times New Roman" w:hAnsi="Times New Roman"/>
          <w:sz w:val="24"/>
          <w:szCs w:val="24"/>
        </w:rPr>
        <w:t>2010-12-30</w:t>
      </w:r>
    </w:p>
    <w:p w:rsidR="00584C40" w:rsidRPr="0085003C" w:rsidRDefault="00584C40" w:rsidP="00584C40">
      <w:pPr>
        <w:spacing w:after="0" w:line="240" w:lineRule="auto"/>
        <w:rPr>
          <w:rFonts w:ascii="Times New Roman" w:hAnsi="Times New Roman"/>
          <w:sz w:val="24"/>
          <w:szCs w:val="24"/>
        </w:rPr>
      </w:pPr>
    </w:p>
    <w:p w:rsidR="00584C40" w:rsidRPr="0085003C" w:rsidRDefault="00584C40" w:rsidP="00584C40">
      <w:pPr>
        <w:spacing w:after="120" w:line="240" w:lineRule="auto"/>
        <w:jc w:val="both"/>
        <w:rPr>
          <w:rFonts w:ascii="Times New Roman" w:hAnsi="Times New Roman"/>
          <w:sz w:val="24"/>
          <w:szCs w:val="24"/>
        </w:rPr>
      </w:pPr>
      <w:r w:rsidRPr="0085003C">
        <w:rPr>
          <w:rFonts w:ascii="Times New Roman" w:hAnsi="Times New Roman"/>
          <w:sz w:val="24"/>
          <w:szCs w:val="24"/>
        </w:rPr>
        <w:t>[vyras:] „Žmonės perka pigu.lt ir sutaupo“!</w:t>
      </w:r>
    </w:p>
    <w:p w:rsidR="00584C40" w:rsidRPr="0085003C" w:rsidRDefault="00584C40" w:rsidP="00584C40">
      <w:pPr>
        <w:spacing w:after="120" w:line="240" w:lineRule="auto"/>
        <w:jc w:val="both"/>
        <w:rPr>
          <w:rFonts w:ascii="Times New Roman" w:hAnsi="Times New Roman"/>
          <w:sz w:val="24"/>
          <w:szCs w:val="24"/>
        </w:rPr>
      </w:pPr>
      <w:r w:rsidRPr="0085003C">
        <w:rPr>
          <w:rFonts w:ascii="Times New Roman" w:hAnsi="Times New Roman"/>
          <w:b/>
          <w:sz w:val="24"/>
          <w:szCs w:val="24"/>
        </w:rPr>
        <w:t>Red. Aistė Valiauskaitė, op. Skirmantas Jankauskas:</w:t>
      </w:r>
      <w:r w:rsidRPr="0085003C">
        <w:rPr>
          <w:rFonts w:ascii="Times New Roman" w:hAnsi="Times New Roman"/>
          <w:b/>
          <w:i/>
          <w:sz w:val="24"/>
          <w:szCs w:val="24"/>
        </w:rPr>
        <w:t xml:space="preserve"> </w:t>
      </w:r>
      <w:r w:rsidRPr="0085003C">
        <w:rPr>
          <w:rFonts w:ascii="Times New Roman" w:hAnsi="Times New Roman"/>
          <w:sz w:val="24"/>
          <w:szCs w:val="24"/>
        </w:rPr>
        <w:t xml:space="preserve">Tokius pirkinius esame įpratę pirktis tik gerai apžiūrėję parduotuvėje, dažnai aplakstę kelias prekybos vietas, dažnai ieškodami patrauklesnės kainos. Dabar šiuos reikalingus daiktus internete galime susidėti į virtualų krepšelį, spustelėti kelis mygtukus ir laukti, kol į duris pasibels juos atgabenęs kurjeris. Elektroninės prekybos istorija prasidėjo prieš 15 metų, įsikūrus dviem didžiosioms užsienio elektroninės prekybos bendrovėms AMAZON ir E-BAY. Vystantis ir tobulėjant internetinės bankininkystės sistemoms daugėjo galimybių apsipirkti nepakylant nuo kėdės. Šiandien Lietuvos internetiniame elektroninių parduotuvių kataloge galima rasti visas reikiamas prekes – nuo stambios buitinės technikos iki maisto. Ir rinktis iš beveik 900 parduotuvių. Nuotolinės prekybos būdą galima apibūdinti taip: perku bet kur ir bet kada 24-ias valandas per parą. </w:t>
      </w:r>
    </w:p>
    <w:p w:rsidR="00584C40" w:rsidRPr="0085003C" w:rsidRDefault="00584C40" w:rsidP="00584C40">
      <w:pPr>
        <w:spacing w:after="120" w:line="240" w:lineRule="auto"/>
        <w:jc w:val="both"/>
        <w:rPr>
          <w:rFonts w:ascii="Times New Roman" w:hAnsi="Times New Roman"/>
          <w:i/>
          <w:sz w:val="24"/>
          <w:szCs w:val="24"/>
        </w:rPr>
      </w:pPr>
      <w:r w:rsidRPr="0085003C">
        <w:rPr>
          <w:rFonts w:ascii="Times New Roman" w:hAnsi="Times New Roman"/>
          <w:b/>
          <w:i/>
          <w:sz w:val="24"/>
          <w:szCs w:val="24"/>
        </w:rPr>
        <w:t>Dainius Liulys, pigu.lt. vadovas:</w:t>
      </w:r>
      <w:r w:rsidRPr="0085003C">
        <w:rPr>
          <w:rFonts w:ascii="Times New Roman" w:hAnsi="Times New Roman"/>
          <w:i/>
          <w:sz w:val="24"/>
          <w:szCs w:val="24"/>
        </w:rPr>
        <w:t xml:space="preserve"> Žmogus gali užsisakyti prekę bet kada, bet kuriuo paros metu. Reiškias, jam nereikia derintis prie prekybininko darbo laiko. Kitas dalykas – jis gali užsisakyti tą prekę iš bet kurios vietos. Tai reiškia, kad jam nebūtina vėlgi važiuoti pas prekybininką užsakinėti prekių. Jisai gali tai padaryti ar namie, ar sode, ar galbūt net darbe pietų pertraukos, aišku, metu.</w:t>
      </w:r>
    </w:p>
    <w:p w:rsidR="00584C40" w:rsidRPr="0085003C" w:rsidRDefault="00584C40" w:rsidP="00584C40">
      <w:pPr>
        <w:spacing w:after="120" w:line="240" w:lineRule="auto"/>
        <w:jc w:val="both"/>
        <w:rPr>
          <w:rFonts w:ascii="Times New Roman" w:hAnsi="Times New Roman"/>
          <w:sz w:val="24"/>
          <w:szCs w:val="24"/>
        </w:rPr>
      </w:pPr>
      <w:r w:rsidRPr="0085003C">
        <w:rPr>
          <w:rFonts w:ascii="Times New Roman" w:hAnsi="Times New Roman"/>
          <w:b/>
          <w:sz w:val="24"/>
          <w:szCs w:val="24"/>
        </w:rPr>
        <w:t>Red. Aistė Valiauskaitė, op. Skirmantas Jankauskas:</w:t>
      </w:r>
      <w:r w:rsidRPr="0085003C">
        <w:rPr>
          <w:rFonts w:ascii="Times New Roman" w:hAnsi="Times New Roman"/>
          <w:b/>
          <w:i/>
          <w:sz w:val="24"/>
          <w:szCs w:val="24"/>
        </w:rPr>
        <w:t xml:space="preserve"> </w:t>
      </w:r>
      <w:r w:rsidRPr="0085003C">
        <w:rPr>
          <w:rFonts w:ascii="Times New Roman" w:hAnsi="Times New Roman"/>
          <w:sz w:val="24"/>
          <w:szCs w:val="24"/>
        </w:rPr>
        <w:t>Vienos didžiausių Lietuvoje internetinių parduotuvių pigu.lt direktorius Dainius Lilys džiaugiasi išaugusiu pirkėjų skaičiumi. Nors pastaraisiais metais perkančiųjų internetu padaugėjo ketvirtadaliu, Lietuvoje tokį būdą renkasi 10 procentų gyventojų. Kaimynės Lenkija ir Latvija mus lenkia daugiau nei dvigubai, o Didžioji Britanija – 7 kartus. Anot Dainiaus Liulio, pirkėjai elektroninėse parduotuvėse dažnai renkasi buitinės technikos bei smulkias virtuvės technikos prekes, nešiojamus kompiuterius, baldus, o prieš šventes populiarios ir dovanos – kvepalai bei knygos. Mažas populiarumas neatgrasė nuo elektroninės prekybos didžiųjų tradicinės prekybos centrų.</w:t>
      </w:r>
    </w:p>
    <w:p w:rsidR="00584C40" w:rsidRPr="0085003C" w:rsidRDefault="00584C40" w:rsidP="00584C40">
      <w:pPr>
        <w:spacing w:after="120" w:line="240" w:lineRule="auto"/>
        <w:jc w:val="both"/>
        <w:rPr>
          <w:rFonts w:ascii="Times New Roman" w:hAnsi="Times New Roman"/>
          <w:i/>
          <w:sz w:val="24"/>
          <w:szCs w:val="24"/>
        </w:rPr>
      </w:pPr>
      <w:r w:rsidRPr="0085003C">
        <w:rPr>
          <w:rFonts w:ascii="Times New Roman" w:hAnsi="Times New Roman"/>
          <w:b/>
          <w:i/>
          <w:sz w:val="24"/>
          <w:szCs w:val="24"/>
        </w:rPr>
        <w:t>Lina Muižienė, „Maxima“ įvaizdžio ir komunikacijos departamento direktorė:</w:t>
      </w:r>
      <w:r w:rsidRPr="0085003C">
        <w:rPr>
          <w:rFonts w:ascii="Times New Roman" w:hAnsi="Times New Roman"/>
          <w:sz w:val="24"/>
          <w:szCs w:val="24"/>
        </w:rPr>
        <w:t xml:space="preserve"> </w:t>
      </w:r>
      <w:r w:rsidRPr="0085003C">
        <w:rPr>
          <w:rFonts w:ascii="Times New Roman" w:hAnsi="Times New Roman"/>
          <w:i/>
          <w:sz w:val="24"/>
          <w:szCs w:val="24"/>
        </w:rPr>
        <w:t>Tai yra žmogus tikrai gali sutaupyti labai daug laiko, nes jisai gali užsisakyti prekes, kada jam patogu, kad ir vakare, ir jos yra pristatomos jam į namus. Tai yra tiem žmonėm, kurie arba labai užimti, arba, sakykime, šeimos, kurios augina mažus vaikus, ir yra ganėtinai sudėtinga su mažais vaikais atkeliauti į prekybos centrą apsipirkti, tai jos tikrai naudojasi elektronine prekyba.</w:t>
      </w:r>
    </w:p>
    <w:p w:rsidR="00584C40" w:rsidRPr="0085003C" w:rsidRDefault="00584C40" w:rsidP="00584C40">
      <w:pPr>
        <w:spacing w:after="120" w:line="240" w:lineRule="auto"/>
        <w:jc w:val="both"/>
        <w:rPr>
          <w:rFonts w:ascii="Times New Roman" w:hAnsi="Times New Roman"/>
          <w:sz w:val="24"/>
          <w:szCs w:val="24"/>
        </w:rPr>
      </w:pPr>
      <w:r w:rsidRPr="0085003C">
        <w:rPr>
          <w:rFonts w:ascii="Times New Roman" w:hAnsi="Times New Roman"/>
          <w:b/>
          <w:sz w:val="24"/>
          <w:szCs w:val="24"/>
        </w:rPr>
        <w:t>Red. Aistė Valiauskaitė, op. Skirmantas Jankauskas:</w:t>
      </w:r>
      <w:r w:rsidRPr="0085003C">
        <w:rPr>
          <w:rFonts w:ascii="Times New Roman" w:hAnsi="Times New Roman"/>
          <w:b/>
          <w:i/>
          <w:sz w:val="24"/>
          <w:szCs w:val="24"/>
        </w:rPr>
        <w:t xml:space="preserve"> </w:t>
      </w:r>
      <w:r w:rsidRPr="0085003C">
        <w:rPr>
          <w:rFonts w:ascii="Times New Roman" w:hAnsi="Times New Roman"/>
          <w:sz w:val="24"/>
          <w:szCs w:val="24"/>
        </w:rPr>
        <w:t>Prieš keletą mėnesių atidaryta „Maximos“ internetinė parduotuvė kol kas tik bandomasis projektas. Kitos Lietuvos elektroninės parduotuvės dar vystosi ir yra nuolat tobulinamos. Trečius metus iš eilės geriausia pripažįstama pigu.[taškas]lt. Anot prekybininkų, palikdami atsiliepimus žmonės kuria norimą elektroninės parduotuvės erdvę ir pirkimo sąlygas.</w:t>
      </w:r>
    </w:p>
    <w:p w:rsidR="00584C40" w:rsidRPr="0085003C" w:rsidRDefault="00584C40" w:rsidP="00584C40">
      <w:pPr>
        <w:spacing w:after="120" w:line="240" w:lineRule="auto"/>
        <w:jc w:val="both"/>
        <w:rPr>
          <w:rFonts w:ascii="Times New Roman" w:hAnsi="Times New Roman"/>
          <w:sz w:val="24"/>
          <w:szCs w:val="24"/>
        </w:rPr>
      </w:pPr>
      <w:r w:rsidRPr="0085003C">
        <w:rPr>
          <w:rFonts w:ascii="Times New Roman" w:hAnsi="Times New Roman"/>
          <w:sz w:val="24"/>
          <w:szCs w:val="24"/>
        </w:rPr>
        <w:t xml:space="preserve">[vyras:] Ateikite į </w:t>
      </w:r>
      <w:hyperlink r:id="rId5" w:history="1">
        <w:r w:rsidRPr="0085003C">
          <w:rPr>
            <w:rStyle w:val="Hyperlink"/>
            <w:rFonts w:ascii="Times New Roman" w:hAnsi="Times New Roman"/>
            <w:sz w:val="24"/>
            <w:szCs w:val="24"/>
          </w:rPr>
          <w:t>www.pigu.lt</w:t>
        </w:r>
      </w:hyperlink>
      <w:r w:rsidRPr="0085003C">
        <w:rPr>
          <w:rFonts w:ascii="Times New Roman" w:hAnsi="Times New Roman"/>
          <w:sz w:val="24"/>
          <w:szCs w:val="24"/>
        </w:rPr>
        <w:t>!</w:t>
      </w:r>
    </w:p>
    <w:p w:rsidR="00584C40" w:rsidRPr="0085003C" w:rsidRDefault="00584C40" w:rsidP="00584C40">
      <w:pPr>
        <w:spacing w:after="120" w:line="240" w:lineRule="auto"/>
        <w:rPr>
          <w:rFonts w:ascii="Times New Roman" w:hAnsi="Times New Roman"/>
          <w:sz w:val="24"/>
          <w:szCs w:val="24"/>
        </w:rPr>
      </w:pPr>
      <w:r w:rsidRPr="0085003C">
        <w:t>(</w:t>
      </w:r>
      <w:hyperlink r:id="rId6" w:history="1">
        <w:r w:rsidRPr="0085003C">
          <w:rPr>
            <w:rStyle w:val="Hyperlink"/>
          </w:rPr>
          <w:t>http://www.pinigukarta.lt/video-reportazai/namu-ekonomika-video/paslaugos-video/perku-neisejes-is-namu-kas-yra-elektronine-prekyba</w:t>
        </w:r>
      </w:hyperlink>
      <w:r w:rsidRPr="0085003C">
        <w:t>)</w:t>
      </w:r>
    </w:p>
    <w:p w:rsidR="00584C40" w:rsidRPr="0085003C" w:rsidRDefault="00584C40" w:rsidP="00584C40">
      <w:pPr>
        <w:spacing w:after="0" w:line="240" w:lineRule="auto"/>
        <w:rPr>
          <w:rFonts w:ascii="Times New Roman" w:hAnsi="Times New Roman"/>
          <w:sz w:val="24"/>
          <w:szCs w:val="24"/>
        </w:rPr>
      </w:pPr>
    </w:p>
    <w:p w:rsidR="00584C40" w:rsidRPr="0085003C" w:rsidRDefault="00584C40" w:rsidP="00584C40">
      <w:pPr>
        <w:spacing w:after="0" w:line="240" w:lineRule="auto"/>
        <w:rPr>
          <w:rFonts w:ascii="Times New Roman" w:hAnsi="Times New Roman"/>
          <w:b/>
          <w:i/>
          <w:sz w:val="24"/>
          <w:szCs w:val="24"/>
        </w:rPr>
      </w:pPr>
      <w:r w:rsidRPr="0085003C">
        <w:rPr>
          <w:rFonts w:ascii="Times New Roman" w:hAnsi="Times New Roman"/>
          <w:b/>
          <w:i/>
          <w:sz w:val="24"/>
          <w:szCs w:val="24"/>
        </w:rPr>
        <w:t>Žodžiai</w:t>
      </w:r>
    </w:p>
    <w:p w:rsidR="00584C40" w:rsidRPr="0085003C" w:rsidRDefault="00584C40" w:rsidP="00584C40">
      <w:pPr>
        <w:spacing w:after="0" w:line="240" w:lineRule="auto"/>
        <w:rPr>
          <w:rFonts w:ascii="Times New Roman" w:hAnsi="Times New Roman"/>
          <w:sz w:val="24"/>
          <w:szCs w:val="24"/>
        </w:rPr>
      </w:pPr>
    </w:p>
    <w:p w:rsidR="00584C40" w:rsidRPr="0085003C" w:rsidRDefault="00584C40" w:rsidP="00584C40">
      <w:pPr>
        <w:spacing w:after="0" w:line="240" w:lineRule="auto"/>
        <w:jc w:val="both"/>
        <w:rPr>
          <w:rFonts w:ascii="Times New Roman" w:hAnsi="Times New Roman"/>
          <w:sz w:val="24"/>
          <w:szCs w:val="24"/>
        </w:rPr>
      </w:pPr>
      <w:r w:rsidRPr="0085003C">
        <w:rPr>
          <w:rFonts w:ascii="Times New Roman" w:hAnsi="Times New Roman"/>
          <w:b/>
          <w:sz w:val="24"/>
          <w:szCs w:val="24"/>
        </w:rPr>
        <w:lastRenderedPageBreak/>
        <w:t>pirkinys</w:t>
      </w:r>
      <w:r w:rsidRPr="0085003C">
        <w:rPr>
          <w:rFonts w:ascii="Times New Roman" w:hAnsi="Times New Roman"/>
          <w:sz w:val="24"/>
          <w:szCs w:val="24"/>
        </w:rPr>
        <w:t xml:space="preserve"> </w:t>
      </w:r>
      <w:r w:rsidRPr="0085003C">
        <w:rPr>
          <w:rFonts w:ascii="Times New Roman" w:hAnsi="Times New Roman"/>
          <w:i/>
          <w:sz w:val="24"/>
          <w:szCs w:val="24"/>
        </w:rPr>
        <w:t>vyr</w:t>
      </w:r>
      <w:r w:rsidRPr="0085003C">
        <w:rPr>
          <w:rFonts w:ascii="Times New Roman" w:hAnsi="Times New Roman"/>
          <w:sz w:val="24"/>
          <w:szCs w:val="24"/>
        </w:rPr>
        <w:t>. perkamas ar neseniai pirktas daiktas</w:t>
      </w:r>
    </w:p>
    <w:p w:rsidR="00584C40" w:rsidRPr="0085003C" w:rsidRDefault="00584C40" w:rsidP="00584C40">
      <w:pPr>
        <w:tabs>
          <w:tab w:val="left" w:pos="3420"/>
        </w:tabs>
        <w:spacing w:after="0" w:line="240" w:lineRule="auto"/>
        <w:jc w:val="both"/>
        <w:rPr>
          <w:rFonts w:ascii="Times New Roman" w:hAnsi="Times New Roman"/>
          <w:sz w:val="24"/>
          <w:szCs w:val="24"/>
        </w:rPr>
      </w:pPr>
      <w:r w:rsidRPr="0085003C">
        <w:rPr>
          <w:rFonts w:ascii="Times New Roman" w:hAnsi="Times New Roman"/>
          <w:b/>
          <w:sz w:val="24"/>
          <w:szCs w:val="24"/>
        </w:rPr>
        <w:t>aplakstyti, aplaksto, aplakstė</w:t>
      </w:r>
      <w:r w:rsidRPr="0085003C">
        <w:rPr>
          <w:rFonts w:ascii="Times New Roman" w:hAnsi="Times New Roman"/>
          <w:sz w:val="24"/>
          <w:szCs w:val="24"/>
        </w:rPr>
        <w:t xml:space="preserve"> perkamas ar neseniai pirktas daiktas</w:t>
      </w:r>
    </w:p>
    <w:p w:rsidR="00584C40" w:rsidRPr="0085003C" w:rsidRDefault="00584C40" w:rsidP="00584C40">
      <w:pPr>
        <w:tabs>
          <w:tab w:val="left" w:pos="3420"/>
        </w:tabs>
        <w:spacing w:after="0" w:line="240" w:lineRule="auto"/>
        <w:jc w:val="both"/>
        <w:rPr>
          <w:rFonts w:ascii="Times New Roman" w:hAnsi="Times New Roman"/>
          <w:sz w:val="24"/>
          <w:szCs w:val="24"/>
        </w:rPr>
      </w:pPr>
      <w:r w:rsidRPr="0085003C">
        <w:rPr>
          <w:rFonts w:ascii="Times New Roman" w:hAnsi="Times New Roman"/>
          <w:b/>
          <w:sz w:val="24"/>
          <w:szCs w:val="24"/>
        </w:rPr>
        <w:t>virtualus, -i</w:t>
      </w:r>
      <w:r w:rsidRPr="0085003C">
        <w:rPr>
          <w:rFonts w:ascii="Times New Roman" w:hAnsi="Times New Roman"/>
          <w:sz w:val="24"/>
          <w:szCs w:val="24"/>
        </w:rPr>
        <w:t xml:space="preserve"> netikras, menamas</w:t>
      </w:r>
    </w:p>
    <w:p w:rsidR="00584C40" w:rsidRPr="0085003C" w:rsidRDefault="00584C40" w:rsidP="00584C40">
      <w:pPr>
        <w:tabs>
          <w:tab w:val="left" w:pos="3420"/>
        </w:tabs>
        <w:spacing w:after="0" w:line="240" w:lineRule="auto"/>
        <w:jc w:val="both"/>
        <w:rPr>
          <w:rFonts w:ascii="akademinisLT2000" w:hAnsi="akademinisLT2000"/>
          <w:sz w:val="27"/>
          <w:szCs w:val="27"/>
        </w:rPr>
      </w:pPr>
      <w:r w:rsidRPr="0085003C">
        <w:rPr>
          <w:rFonts w:ascii="Times New Roman" w:hAnsi="Times New Roman"/>
          <w:b/>
          <w:sz w:val="24"/>
          <w:szCs w:val="24"/>
        </w:rPr>
        <w:t>derintis, derinasi, derinosi</w:t>
      </w:r>
      <w:r w:rsidRPr="0085003C">
        <w:rPr>
          <w:rFonts w:ascii="Times New Roman" w:hAnsi="Times New Roman"/>
          <w:sz w:val="24"/>
          <w:szCs w:val="24"/>
        </w:rPr>
        <w:t xml:space="preserve"> taikytis prie kito</w:t>
      </w:r>
    </w:p>
    <w:p w:rsidR="00584C40" w:rsidRPr="0085003C" w:rsidRDefault="00584C40" w:rsidP="00584C40">
      <w:pPr>
        <w:tabs>
          <w:tab w:val="left" w:pos="3420"/>
        </w:tabs>
        <w:spacing w:after="0" w:line="240" w:lineRule="auto"/>
        <w:jc w:val="both"/>
        <w:rPr>
          <w:rFonts w:ascii="Times New Roman" w:hAnsi="Times New Roman"/>
          <w:sz w:val="24"/>
          <w:szCs w:val="24"/>
        </w:rPr>
      </w:pPr>
      <w:r w:rsidRPr="0085003C">
        <w:rPr>
          <w:rFonts w:ascii="Times New Roman" w:hAnsi="Times New Roman"/>
          <w:b/>
          <w:sz w:val="24"/>
          <w:szCs w:val="24"/>
        </w:rPr>
        <w:t>lenkti, lenkia, lenkė</w:t>
      </w:r>
      <w:r w:rsidRPr="0085003C">
        <w:rPr>
          <w:rFonts w:ascii="Times New Roman" w:hAnsi="Times New Roman"/>
          <w:sz w:val="24"/>
          <w:szCs w:val="24"/>
        </w:rPr>
        <w:t xml:space="preserve"> pirmauti</w:t>
      </w:r>
    </w:p>
    <w:p w:rsidR="00584C40" w:rsidRPr="0085003C" w:rsidRDefault="00584C40" w:rsidP="00584C40">
      <w:pPr>
        <w:spacing w:after="0" w:line="240" w:lineRule="auto"/>
        <w:jc w:val="both"/>
        <w:rPr>
          <w:rFonts w:ascii="Times New Roman" w:hAnsi="Times New Roman"/>
          <w:sz w:val="24"/>
          <w:szCs w:val="24"/>
        </w:rPr>
      </w:pPr>
      <w:r w:rsidRPr="0085003C">
        <w:rPr>
          <w:rFonts w:ascii="Times New Roman" w:hAnsi="Times New Roman"/>
          <w:b/>
          <w:sz w:val="24"/>
          <w:szCs w:val="24"/>
        </w:rPr>
        <w:t>atgrasyti, atgraso, atgrasė</w:t>
      </w:r>
      <w:r w:rsidRPr="0085003C">
        <w:rPr>
          <w:rFonts w:ascii="Times New Roman" w:hAnsi="Times New Roman"/>
          <w:sz w:val="24"/>
          <w:szCs w:val="24"/>
        </w:rPr>
        <w:t xml:space="preserve"> grasinat atbaidyti</w:t>
      </w:r>
    </w:p>
    <w:p w:rsidR="009974FB" w:rsidRDefault="009974FB"/>
    <w:sectPr w:rsidR="009974FB" w:rsidSect="009974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kademinisLT2000">
    <w:altName w:val="Cambria Math"/>
    <w:charset w:val="00"/>
    <w:family w:val="roman"/>
    <w:pitch w:val="variable"/>
    <w:sig w:usb0="00000001" w:usb1="00000000" w:usb2="00000000" w:usb3="00000000" w:csb0="00000083"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isplayBackgroundShape/>
  <w:defaultTabStop w:val="720"/>
  <w:characterSpacingControl w:val="doNotCompress"/>
  <w:compat/>
  <w:rsids>
    <w:rsidRoot w:val="00584C40"/>
    <w:rsid w:val="00584C40"/>
    <w:rsid w:val="009974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C40"/>
    <w:rPr>
      <w:rFonts w:ascii="Calibri" w:eastAsia="Calibri" w:hAnsi="Calibri" w:cs="Times New Roman"/>
      <w:lang w:val="lt-LT"/>
    </w:rPr>
  </w:style>
  <w:style w:type="paragraph" w:styleId="Heading2">
    <w:name w:val="heading 2"/>
    <w:basedOn w:val="Normal"/>
    <w:link w:val="Heading2Char"/>
    <w:uiPriority w:val="9"/>
    <w:qFormat/>
    <w:rsid w:val="00584C40"/>
    <w:pPr>
      <w:spacing w:before="100" w:beforeAutospacing="1" w:after="100" w:afterAutospacing="1" w:line="240" w:lineRule="auto"/>
      <w:outlineLvl w:val="1"/>
    </w:pPr>
    <w:rPr>
      <w:rFonts w:ascii="Times New Roman" w:eastAsia="Times New Roman" w:hAnsi="Times New Roman"/>
      <w:b/>
      <w:bCs/>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4C40"/>
    <w:rPr>
      <w:rFonts w:ascii="Times New Roman" w:eastAsia="Times New Roman" w:hAnsi="Times New Roman" w:cs="Times New Roman"/>
      <w:b/>
      <w:bCs/>
      <w:sz w:val="36"/>
      <w:szCs w:val="36"/>
      <w:lang w:val="lt-LT" w:eastAsia="lt-LT"/>
    </w:rPr>
  </w:style>
  <w:style w:type="character" w:styleId="Hyperlink">
    <w:name w:val="Hyperlink"/>
    <w:basedOn w:val="DefaultParagraphFont"/>
    <w:uiPriority w:val="99"/>
    <w:unhideWhenUsed/>
    <w:rsid w:val="00584C40"/>
    <w:rPr>
      <w:color w:val="0000FF"/>
      <w:u w:val="single"/>
    </w:rPr>
  </w:style>
  <w:style w:type="character" w:customStyle="1" w:styleId="date">
    <w:name w:val="date"/>
    <w:basedOn w:val="DefaultParagraphFont"/>
    <w:rsid w:val="00584C4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inigukarta.lt/video-reportazai/namu-ekonomika-video/paslaugos-video/perku-neisejes-is-namu-kas-yra-elektronine-prekyba" TargetMode="External"/><Relationship Id="rId5" Type="http://schemas.openxmlformats.org/officeDocument/2006/relationships/hyperlink" Target="http://www.pigu.lt" TargetMode="External"/><Relationship Id="rId4" Type="http://schemas.openxmlformats.org/officeDocument/2006/relationships/hyperlink" Target="http://www.pinigukarta.lt/video-reportazai/namu-ekonomika-video/paslaugos-video/perku-neisejes-is-namu-kas-yra-elektronine-preky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573</Words>
  <Characters>3269</Characters>
  <Application>Microsoft Office Word</Application>
  <DocSecurity>0</DocSecurity>
  <Lines>27</Lines>
  <Paragraphs>7</Paragraphs>
  <ScaleCrop>false</ScaleCrop>
  <Company/>
  <LinksUpToDate>false</LinksUpToDate>
  <CharactersWithSpaces>3835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2011-08-06T07:09:00Z</dcterms:created>
  <dcterms:modified xsi:type="dcterms:W3CDTF">2011-08-06T07:10:00Z</dcterms:modified>
</cp:coreProperties>
</file>