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0DA" w:rsidRPr="001E61F1" w:rsidRDefault="007270DA" w:rsidP="007270DA">
      <w:pPr>
        <w:pStyle w:val="Heading2"/>
        <w:spacing w:before="0" w:beforeAutospacing="0" w:after="0" w:afterAutospacing="0"/>
        <w:ind w:firstLine="709"/>
        <w:jc w:val="center"/>
        <w:rPr>
          <w:sz w:val="24"/>
          <w:szCs w:val="24"/>
        </w:rPr>
      </w:pPr>
      <w:r w:rsidRPr="001E61F1">
        <w:rPr>
          <w:sz w:val="24"/>
          <w:szCs w:val="24"/>
        </w:rPr>
        <w:t>Išbandymas: sėkmingi verslo pietūs</w:t>
      </w:r>
    </w:p>
    <w:p w:rsidR="007270DA" w:rsidRPr="001E61F1" w:rsidRDefault="007270DA" w:rsidP="007270DA">
      <w:pPr>
        <w:spacing w:after="0" w:line="240" w:lineRule="auto"/>
        <w:ind w:firstLine="709"/>
        <w:jc w:val="center"/>
        <w:rPr>
          <w:rFonts w:ascii="Times New Roman" w:hAnsi="Times New Roman"/>
          <w:sz w:val="20"/>
          <w:szCs w:val="20"/>
        </w:rPr>
      </w:pPr>
      <w:r w:rsidRPr="001E61F1">
        <w:rPr>
          <w:rStyle w:val="Strong"/>
          <w:rFonts w:ascii="Times New Roman" w:hAnsi="Times New Roman"/>
          <w:sz w:val="20"/>
          <w:szCs w:val="20"/>
        </w:rPr>
        <w:t>verslo keliones</w:t>
      </w:r>
      <w:r w:rsidRPr="001E61F1">
        <w:rPr>
          <w:rFonts w:ascii="Times New Roman" w:hAnsi="Times New Roman"/>
          <w:sz w:val="20"/>
          <w:szCs w:val="20"/>
        </w:rPr>
        <w:t xml:space="preserve"> | </w:t>
      </w:r>
      <w:proofErr w:type="gramStart"/>
      <w:r w:rsidRPr="001E61F1">
        <w:rPr>
          <w:rFonts w:ascii="Times New Roman" w:hAnsi="Times New Roman"/>
          <w:sz w:val="20"/>
          <w:szCs w:val="20"/>
        </w:rPr>
        <w:t>2009 Sausio 8 d.</w:t>
      </w:r>
      <w:proofErr w:type="gramEnd"/>
    </w:p>
    <w:p w:rsidR="007270DA" w:rsidRPr="001E61F1" w:rsidRDefault="007270DA" w:rsidP="007270DA">
      <w:pPr>
        <w:spacing w:after="0" w:line="240" w:lineRule="auto"/>
        <w:ind w:firstLine="709"/>
        <w:rPr>
          <w:sz w:val="20"/>
          <w:szCs w:val="20"/>
        </w:rPr>
      </w:pP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Ar sutiksite, kad verslo pietūs – ne tik maistas ir lengvi pašnekesiai? (</w:t>
      </w:r>
      <w:r w:rsidRPr="001E61F1">
        <w:rPr>
          <w:rFonts w:ascii="Times New Roman" w:eastAsia="Times New Roman" w:hAnsi="Times New Roman"/>
          <w:b/>
          <w:sz w:val="24"/>
          <w:szCs w:val="24"/>
          <w:lang w:eastAsia="lt-LT"/>
        </w:rPr>
        <w:t xml:space="preserve">1)______ </w:t>
      </w:r>
      <w:r w:rsidRPr="001E61F1">
        <w:rPr>
          <w:rFonts w:ascii="Times New Roman" w:eastAsia="Times New Roman" w:hAnsi="Times New Roman"/>
          <w:sz w:val="24"/>
          <w:szCs w:val="24"/>
          <w:lang w:eastAsia="lt-LT"/>
        </w:rPr>
        <w:t>. Šis blogo įrašas būtent apie tai, kas lemia sėkmingus verslo pietus.</w:t>
      </w: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Verslo pietūs visuomet prasideda nuo jų inicijavimo. Taigi, jei pietums kviečiate Jūs, rekomenduojama rinktis restoraną, kuris geriausiai atspindėtų Jūsų ir įmonės vertybes. Kita galimybė, galinti prisidėti prie verslo pietų sėkmės, – kviesti į restoraną, reikšmingą Jūsų verslo partneriui. Yra tekę skaityti visame pasaulyje garsaus verslininko sėkmės istoriją, kurios priežastis – tinkamai parinkta verslo pietų vieta. (</w:t>
      </w:r>
      <w:r w:rsidRPr="001E61F1">
        <w:rPr>
          <w:rFonts w:ascii="Times New Roman" w:eastAsia="Times New Roman" w:hAnsi="Times New Roman"/>
          <w:b/>
          <w:sz w:val="24"/>
          <w:szCs w:val="24"/>
          <w:lang w:eastAsia="lt-LT"/>
        </w:rPr>
        <w:t xml:space="preserve">2)______ </w:t>
      </w:r>
      <w:r w:rsidRPr="001E61F1">
        <w:rPr>
          <w:rFonts w:ascii="Times New Roman" w:eastAsia="Times New Roman" w:hAnsi="Times New Roman"/>
          <w:sz w:val="24"/>
          <w:szCs w:val="24"/>
          <w:lang w:eastAsia="lt-LT"/>
        </w:rPr>
        <w:t>. Verslo pietų kvietęs verslininkas tai žinojo. Kaip ir tai, kad tėvo minėto restorano įtakingas verslininkas niekada neaplankė tik todėl, kad nežinojo jo pavadinimo ir tikslios vietos, kurioje jis yra. (</w:t>
      </w:r>
      <w:r w:rsidRPr="001E61F1">
        <w:rPr>
          <w:rFonts w:ascii="Times New Roman" w:eastAsia="Times New Roman" w:hAnsi="Times New Roman"/>
          <w:b/>
          <w:sz w:val="24"/>
          <w:szCs w:val="24"/>
          <w:lang w:eastAsia="lt-LT"/>
        </w:rPr>
        <w:t>3)______</w:t>
      </w:r>
      <w:r w:rsidRPr="001E61F1">
        <w:rPr>
          <w:rFonts w:ascii="Times New Roman" w:eastAsia="Times New Roman" w:hAnsi="Times New Roman"/>
          <w:sz w:val="24"/>
          <w:szCs w:val="24"/>
          <w:lang w:eastAsia="lt-LT"/>
        </w:rPr>
        <w:t xml:space="preserve"> . To rezultatas – pirmas didelis ir lemtingas sandoris, lėmęs tarptautinę jauno žmogaus verslo sėkmę.</w:t>
      </w: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Jei verslo pietus rengiate mieste, kuriame viešite pirmą kartą, vietą pietums rinkitės itin atsargiai. (</w:t>
      </w:r>
      <w:r w:rsidRPr="001E61F1">
        <w:rPr>
          <w:rFonts w:ascii="Times New Roman" w:eastAsia="Times New Roman" w:hAnsi="Times New Roman"/>
          <w:b/>
          <w:sz w:val="24"/>
          <w:szCs w:val="24"/>
          <w:lang w:eastAsia="lt-LT"/>
        </w:rPr>
        <w:t>4)______</w:t>
      </w:r>
      <w:r w:rsidRPr="001E61F1">
        <w:rPr>
          <w:rFonts w:ascii="Times New Roman" w:eastAsia="Times New Roman" w:hAnsi="Times New Roman"/>
          <w:sz w:val="24"/>
          <w:szCs w:val="24"/>
          <w:lang w:eastAsia="lt-LT"/>
        </w:rPr>
        <w:t xml:space="preserve"> . Jei tokios galimybės nėra – nuvykus į šalį vertėtų dar prieš susitikimą apsilankyti restorane, kuriame vyks pietūs, ir iš anksto susipažinti su aplinka, meniu, aptarnavimu.</w:t>
      </w: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 xml:space="preserve">Pietų kviečiant nepažįstamą kolegą, vertėtų pasidomėti bendrais pažįstamais ar žmogaus </w:t>
      </w:r>
      <w:proofErr w:type="gramStart"/>
      <w:r w:rsidRPr="001E61F1">
        <w:rPr>
          <w:rFonts w:ascii="Times New Roman" w:eastAsia="Times New Roman" w:hAnsi="Times New Roman"/>
          <w:sz w:val="24"/>
          <w:szCs w:val="24"/>
          <w:lang w:eastAsia="lt-LT"/>
        </w:rPr>
        <w:t>pomėgiais</w:t>
      </w:r>
      <w:proofErr w:type="gramEnd"/>
      <w:r w:rsidRPr="001E61F1">
        <w:rPr>
          <w:rFonts w:ascii="Times New Roman" w:eastAsia="Times New Roman" w:hAnsi="Times New Roman"/>
          <w:sz w:val="24"/>
          <w:szCs w:val="24"/>
          <w:lang w:eastAsia="lt-LT"/>
        </w:rPr>
        <w:t>, padėsiančiais užmegzti pokalbį. (</w:t>
      </w:r>
      <w:r w:rsidRPr="001E61F1">
        <w:rPr>
          <w:rFonts w:ascii="Times New Roman" w:eastAsia="Times New Roman" w:hAnsi="Times New Roman"/>
          <w:b/>
          <w:sz w:val="24"/>
          <w:szCs w:val="24"/>
          <w:lang w:eastAsia="lt-LT"/>
        </w:rPr>
        <w:t>5)______</w:t>
      </w:r>
      <w:r w:rsidRPr="001E61F1">
        <w:rPr>
          <w:rFonts w:ascii="Times New Roman" w:eastAsia="Times New Roman" w:hAnsi="Times New Roman"/>
          <w:sz w:val="24"/>
          <w:szCs w:val="24"/>
          <w:lang w:eastAsia="lt-LT"/>
        </w:rPr>
        <w:t xml:space="preserve"> . Politikos ar religijos temomis rekomenduojama kalbėtis pietums baigiantis ar net išvis jų vengti.</w:t>
      </w: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Siekiant sėkmingų pietų, naudinga pasidomėti ir kviečiamų asmenų mitybos įpročiais: galbūt žmogus vegetaras; galbūt nevalgo tik tam tikros rūšies mėsos; galbūt yra alergiškas? (</w:t>
      </w:r>
      <w:r w:rsidRPr="001E61F1">
        <w:rPr>
          <w:rFonts w:ascii="Times New Roman" w:eastAsia="Times New Roman" w:hAnsi="Times New Roman"/>
          <w:b/>
          <w:sz w:val="24"/>
          <w:szCs w:val="24"/>
          <w:lang w:eastAsia="lt-LT"/>
        </w:rPr>
        <w:t>6)______</w:t>
      </w:r>
      <w:r w:rsidRPr="001E61F1">
        <w:rPr>
          <w:rFonts w:ascii="Times New Roman" w:eastAsia="Times New Roman" w:hAnsi="Times New Roman"/>
          <w:sz w:val="24"/>
          <w:szCs w:val="24"/>
          <w:lang w:eastAsia="lt-LT"/>
        </w:rPr>
        <w:t xml:space="preserve"> .</w:t>
      </w: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Svarbu ir kuo tiksliau žinoti, kas dalyvaus susitikime. (</w:t>
      </w:r>
      <w:r w:rsidRPr="001E61F1">
        <w:rPr>
          <w:rFonts w:ascii="Times New Roman" w:eastAsia="Times New Roman" w:hAnsi="Times New Roman"/>
          <w:b/>
          <w:sz w:val="24"/>
          <w:szCs w:val="24"/>
          <w:lang w:eastAsia="lt-LT"/>
        </w:rPr>
        <w:t>7)______</w:t>
      </w:r>
      <w:r w:rsidRPr="001E61F1">
        <w:rPr>
          <w:rFonts w:ascii="Times New Roman" w:eastAsia="Times New Roman" w:hAnsi="Times New Roman"/>
          <w:sz w:val="24"/>
          <w:szCs w:val="24"/>
          <w:lang w:eastAsia="lt-LT"/>
        </w:rPr>
        <w:t xml:space="preserve"> . Jis siunčiamas visiems pakviestiems asmenims su prašymu patvirtinti (ne)dalyvavimą arba informuoti, jei vietoje jų dalyvaus kitas kolega. Taip išvengsite galimų netikėtumų.</w:t>
      </w: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Rengiant ar dalyvaujant tarptautiniuose verslo pietuose, reikia pasidomėti kultūriniais ypatumais. (</w:t>
      </w:r>
      <w:r w:rsidRPr="001E61F1">
        <w:rPr>
          <w:rFonts w:ascii="Times New Roman" w:eastAsia="Times New Roman" w:hAnsi="Times New Roman"/>
          <w:b/>
          <w:sz w:val="24"/>
          <w:szCs w:val="24"/>
          <w:lang w:eastAsia="lt-LT"/>
        </w:rPr>
        <w:t>8)______</w:t>
      </w:r>
      <w:r w:rsidRPr="001E61F1">
        <w:rPr>
          <w:rFonts w:ascii="Times New Roman" w:eastAsia="Times New Roman" w:hAnsi="Times New Roman"/>
          <w:sz w:val="24"/>
          <w:szCs w:val="24"/>
          <w:lang w:eastAsia="lt-LT"/>
        </w:rPr>
        <w:t xml:space="preserve"> . Labai naudinga žinoti ir tai, kada dera pradėti kalbėti apie verslo reikalus. Jungtinėse Amerikos Valstijose nekalbama apie verslo reikalus iki padavėjas atneša meniu. Kitose šalyse prie verslo reikalų pereinama tik tuomet, kai vyno taurė pripildoma vyno ir verslo pietų kvietęs asmuo pasako trumpą tostą. Kitur – laukiama, kol bus išgertas pirmas puodelis kavos.</w:t>
      </w:r>
    </w:p>
    <w:p w:rsidR="007270DA" w:rsidRPr="001E61F1" w:rsidRDefault="007270DA" w:rsidP="007270DA">
      <w:pPr>
        <w:spacing w:after="0" w:line="240" w:lineRule="auto"/>
        <w:ind w:firstLine="709"/>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Pateikiu keletą dažniausių klaidų, kurių Jums, siekiant, kad verslo pietūs būtų sėkmingi, vertėtų vengti:</w:t>
      </w:r>
    </w:p>
    <w:p w:rsidR="007270DA" w:rsidRPr="001E61F1" w:rsidRDefault="007270DA" w:rsidP="007270DA">
      <w:pPr>
        <w:numPr>
          <w:ilvl w:val="0"/>
          <w:numId w:val="1"/>
        </w:num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Nemandagus elgesys su Jus aptarnaujančiais restorano darbuotojais.</w:t>
      </w:r>
    </w:p>
    <w:p w:rsidR="007270DA" w:rsidRPr="001E61F1" w:rsidRDefault="007270DA" w:rsidP="007270DA">
      <w:pPr>
        <w:numPr>
          <w:ilvl w:val="0"/>
          <w:numId w:val="1"/>
        </w:num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Vėlavimas.</w:t>
      </w:r>
    </w:p>
    <w:p w:rsidR="007270DA" w:rsidRPr="001E61F1" w:rsidRDefault="007270DA" w:rsidP="007270DA">
      <w:pPr>
        <w:numPr>
          <w:ilvl w:val="0"/>
          <w:numId w:val="1"/>
        </w:num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Prastos manieros prie stalo (greitas valgymas, neteisingas stalo įrankių naudojimas, nuolat skambantis mobilusis telefonas ir pan.).</w:t>
      </w:r>
    </w:p>
    <w:p w:rsidR="007270DA" w:rsidRPr="001E61F1" w:rsidRDefault="007270DA" w:rsidP="007270DA">
      <w:pPr>
        <w:numPr>
          <w:ilvl w:val="0"/>
          <w:numId w:val="1"/>
        </w:num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Kasdieniška apranga.</w:t>
      </w:r>
    </w:p>
    <w:p w:rsidR="007270DA" w:rsidRPr="001E61F1" w:rsidRDefault="007270DA" w:rsidP="007270DA">
      <w:pPr>
        <w:numPr>
          <w:ilvl w:val="0"/>
          <w:numId w:val="1"/>
        </w:num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Pašnekovo nesiklausymas ir nesidomėjimas tuo, ką jis kalba ne verslo temomis.</w:t>
      </w:r>
    </w:p>
    <w:p w:rsidR="007270DA" w:rsidRPr="001E61F1" w:rsidRDefault="007270DA" w:rsidP="007270DA">
      <w:pPr>
        <w:numPr>
          <w:ilvl w:val="0"/>
          <w:numId w:val="1"/>
        </w:num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Klausimų neturėjimas.</w:t>
      </w:r>
    </w:p>
    <w:p w:rsidR="007270DA" w:rsidRPr="001E61F1" w:rsidRDefault="007270DA" w:rsidP="007270DA">
      <w:pPr>
        <w:numPr>
          <w:ilvl w:val="0"/>
          <w:numId w:val="1"/>
        </w:num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Laiko nejautimas ((</w:t>
      </w:r>
      <w:r w:rsidRPr="001E61F1">
        <w:rPr>
          <w:rFonts w:ascii="Times New Roman" w:eastAsia="Times New Roman" w:hAnsi="Times New Roman"/>
          <w:b/>
          <w:sz w:val="24"/>
          <w:szCs w:val="24"/>
          <w:lang w:eastAsia="lt-LT"/>
        </w:rPr>
        <w:t>9)______</w:t>
      </w:r>
      <w:r w:rsidRPr="001E61F1">
        <w:rPr>
          <w:rFonts w:ascii="Times New Roman" w:eastAsia="Times New Roman" w:hAnsi="Times New Roman"/>
          <w:sz w:val="24"/>
          <w:szCs w:val="24"/>
          <w:lang w:eastAsia="lt-LT"/>
        </w:rPr>
        <w:t xml:space="preserve"> .)</w:t>
      </w:r>
    </w:p>
    <w:p w:rsidR="007270DA" w:rsidRPr="001E61F1" w:rsidRDefault="007270DA" w:rsidP="007270DA">
      <w:pPr>
        <w:spacing w:after="0" w:line="240" w:lineRule="auto"/>
        <w:ind w:firstLine="709"/>
        <w:jc w:val="both"/>
      </w:pPr>
      <w:r w:rsidRPr="001E61F1">
        <w:rPr>
          <w:rFonts w:ascii="Times New Roman" w:eastAsia="Times New Roman" w:hAnsi="Times New Roman"/>
          <w:sz w:val="24"/>
          <w:szCs w:val="24"/>
          <w:lang w:eastAsia="lt-LT"/>
        </w:rPr>
        <w:t>Galiu numanyti, kad daugeliui šį blogą skaitančių kils klausimas, kodėl staiga rašau ne apie verslo keliones, bet apie verslo pietus? Galbūt keičiu specializaciją? (</w:t>
      </w:r>
      <w:r w:rsidRPr="001E61F1">
        <w:rPr>
          <w:rFonts w:ascii="Times New Roman" w:eastAsia="Times New Roman" w:hAnsi="Times New Roman"/>
          <w:b/>
          <w:sz w:val="24"/>
          <w:szCs w:val="24"/>
          <w:lang w:eastAsia="lt-LT"/>
        </w:rPr>
        <w:t>10)______</w:t>
      </w:r>
      <w:r w:rsidRPr="001E61F1">
        <w:rPr>
          <w:rFonts w:ascii="Times New Roman" w:eastAsia="Times New Roman" w:hAnsi="Times New Roman"/>
          <w:sz w:val="24"/>
          <w:szCs w:val="24"/>
          <w:lang w:eastAsia="lt-LT"/>
        </w:rPr>
        <w:t xml:space="preserve"> . Siekiant sėkmingų verslo pietų, kurių metu įgyvendintumėte savo ar įmonės iškeltus tikslus, puikiai </w:t>
      </w:r>
      <w:r w:rsidRPr="001E61F1">
        <w:rPr>
          <w:rFonts w:ascii="Times New Roman" w:eastAsia="Times New Roman" w:hAnsi="Times New Roman"/>
          <w:sz w:val="24"/>
          <w:szCs w:val="24"/>
          <w:lang w:eastAsia="lt-LT"/>
        </w:rPr>
        <w:lastRenderedPageBreak/>
        <w:t xml:space="preserve">susikalbėtumėte, pasiektumėte kompromisą ar rastumėte reikiamą sprendimą, tikrai reikia labai gerai pasiruošti. (pagal </w:t>
      </w:r>
      <w:r w:rsidRPr="001E61F1">
        <w:rPr>
          <w:rFonts w:ascii="Times New Roman" w:hAnsi="Times New Roman"/>
          <w:sz w:val="24"/>
          <w:szCs w:val="24"/>
        </w:rPr>
        <w:t xml:space="preserve">Žydrės </w:t>
      </w:r>
      <w:proofErr w:type="spellStart"/>
      <w:r w:rsidRPr="001E61F1">
        <w:rPr>
          <w:rFonts w:ascii="Times New Roman" w:hAnsi="Times New Roman"/>
          <w:sz w:val="24"/>
          <w:szCs w:val="24"/>
        </w:rPr>
        <w:t>Gavelienės</w:t>
      </w:r>
      <w:proofErr w:type="spellEnd"/>
      <w:r w:rsidRPr="001E61F1">
        <w:rPr>
          <w:rFonts w:ascii="Times New Roman" w:hAnsi="Times New Roman"/>
          <w:sz w:val="24"/>
          <w:szCs w:val="24"/>
        </w:rPr>
        <w:t xml:space="preserve"> profesinį verslo kelionių </w:t>
      </w:r>
      <w:proofErr w:type="spellStart"/>
      <w:r w:rsidRPr="001E61F1">
        <w:rPr>
          <w:rFonts w:ascii="Times New Roman" w:hAnsi="Times New Roman"/>
          <w:sz w:val="24"/>
          <w:szCs w:val="24"/>
        </w:rPr>
        <w:t>blog’ą</w:t>
      </w:r>
      <w:proofErr w:type="spellEnd"/>
      <w:r w:rsidRPr="001E61F1">
        <w:t xml:space="preserve"> </w:t>
      </w:r>
      <w:hyperlink r:id="rId5" w:history="1">
        <w:r w:rsidRPr="001E61F1">
          <w:rPr>
            <w:rStyle w:val="Hyperlink"/>
          </w:rPr>
          <w:t>http://blog.lrytas.lt/verslokeliones/2009/01/08/isbandymas-sekmingi-verslo-pietus/</w:t>
        </w:r>
      </w:hyperlink>
      <w:r w:rsidRPr="001E61F1">
        <w:t>)</w:t>
      </w:r>
    </w:p>
    <w:p w:rsidR="007270DA" w:rsidRPr="001E61F1" w:rsidRDefault="007270DA" w:rsidP="007270DA">
      <w:pPr>
        <w:spacing w:after="0" w:line="240" w:lineRule="auto"/>
        <w:jc w:val="both"/>
        <w:rPr>
          <w:rFonts w:ascii="Times New Roman" w:eastAsia="Times New Roman" w:hAnsi="Times New Roman"/>
          <w:sz w:val="24"/>
          <w:szCs w:val="24"/>
          <w:lang w:eastAsia="lt-LT"/>
        </w:rPr>
      </w:pPr>
    </w:p>
    <w:p w:rsidR="007270DA" w:rsidRPr="001E61F1" w:rsidRDefault="007270DA" w:rsidP="007270DA">
      <w:pPr>
        <w:spacing w:after="0" w:line="240" w:lineRule="auto"/>
        <w:jc w:val="both"/>
        <w:rPr>
          <w:rFonts w:ascii="Times New Roman" w:eastAsia="Times New Roman" w:hAnsi="Times New Roman"/>
          <w:sz w:val="24"/>
          <w:szCs w:val="24"/>
          <w:lang w:eastAsia="lt-LT"/>
        </w:rPr>
      </w:pPr>
    </w:p>
    <w:p w:rsidR="007270DA" w:rsidRPr="001E61F1" w:rsidRDefault="007270DA" w:rsidP="007270DA">
      <w:pPr>
        <w:spacing w:after="0" w:line="240" w:lineRule="auto"/>
        <w:jc w:val="both"/>
        <w:rPr>
          <w:rFonts w:ascii="Times New Roman" w:eastAsia="Times New Roman" w:hAnsi="Times New Roman"/>
          <w:b/>
          <w:i/>
          <w:sz w:val="24"/>
          <w:szCs w:val="24"/>
          <w:lang w:eastAsia="lt-LT"/>
        </w:rPr>
      </w:pPr>
      <w:r w:rsidRPr="001E61F1">
        <w:rPr>
          <w:rFonts w:ascii="Times New Roman" w:eastAsia="Times New Roman" w:hAnsi="Times New Roman"/>
          <w:b/>
          <w:i/>
          <w:sz w:val="24"/>
          <w:szCs w:val="24"/>
          <w:lang w:eastAsia="lt-LT"/>
        </w:rPr>
        <w:t>Žodžiai</w:t>
      </w:r>
    </w:p>
    <w:p w:rsidR="007270DA" w:rsidRPr="001E61F1" w:rsidRDefault="007270DA" w:rsidP="007270DA">
      <w:pPr>
        <w:spacing w:after="0" w:line="240" w:lineRule="auto"/>
        <w:jc w:val="both"/>
        <w:rPr>
          <w:rFonts w:ascii="Times New Roman" w:eastAsia="Times New Roman" w:hAnsi="Times New Roman"/>
          <w:sz w:val="24"/>
          <w:szCs w:val="24"/>
          <w:lang w:eastAsia="lt-LT"/>
        </w:rPr>
      </w:pPr>
    </w:p>
    <w:p w:rsidR="007270DA" w:rsidRPr="001E61F1" w:rsidRDefault="007270DA" w:rsidP="007270DA">
      <w:pPr>
        <w:pStyle w:val="Heading2"/>
        <w:spacing w:before="0" w:beforeAutospacing="0" w:after="0" w:afterAutospacing="0"/>
        <w:rPr>
          <w:b w:val="0"/>
          <w:sz w:val="28"/>
          <w:szCs w:val="28"/>
        </w:rPr>
      </w:pPr>
      <w:r w:rsidRPr="001E61F1">
        <w:rPr>
          <w:sz w:val="24"/>
          <w:szCs w:val="24"/>
        </w:rPr>
        <w:t xml:space="preserve">išbandymas </w:t>
      </w:r>
      <w:r w:rsidRPr="001E61F1">
        <w:rPr>
          <w:b w:val="0"/>
          <w:i/>
          <w:sz w:val="24"/>
          <w:szCs w:val="24"/>
        </w:rPr>
        <w:t>vyr</w:t>
      </w:r>
      <w:r w:rsidRPr="001E61F1">
        <w:rPr>
          <w:b w:val="0"/>
          <w:sz w:val="24"/>
          <w:szCs w:val="24"/>
        </w:rPr>
        <w:t>. išmėginimas, kieno nors savybių ištyrimas</w:t>
      </w:r>
    </w:p>
    <w:p w:rsidR="007270DA" w:rsidRPr="001E61F1" w:rsidRDefault="007270DA" w:rsidP="007270DA">
      <w:pPr>
        <w:spacing w:after="0" w:line="240" w:lineRule="auto"/>
        <w:jc w:val="both"/>
        <w:rPr>
          <w:rFonts w:ascii="Times New Roman" w:hAnsi="Times New Roman"/>
          <w:sz w:val="24"/>
          <w:szCs w:val="24"/>
        </w:rPr>
      </w:pPr>
      <w:r w:rsidRPr="001E61F1">
        <w:rPr>
          <w:rFonts w:ascii="Times New Roman" w:eastAsia="Times New Roman" w:hAnsi="Times New Roman"/>
          <w:b/>
          <w:sz w:val="24"/>
          <w:szCs w:val="24"/>
          <w:lang w:eastAsia="lt-LT"/>
        </w:rPr>
        <w:t>pašnekesys</w:t>
      </w:r>
      <w:r w:rsidRPr="001E61F1">
        <w:rPr>
          <w:rFonts w:ascii="Times New Roman" w:eastAsia="Times New Roman" w:hAnsi="Times New Roman"/>
          <w:sz w:val="24"/>
          <w:szCs w:val="24"/>
          <w:lang w:eastAsia="lt-LT"/>
        </w:rPr>
        <w:t xml:space="preserve"> </w:t>
      </w:r>
      <w:r w:rsidRPr="001E61F1">
        <w:rPr>
          <w:rFonts w:ascii="Times New Roman" w:hAnsi="Times New Roman"/>
          <w:i/>
          <w:sz w:val="24"/>
          <w:szCs w:val="24"/>
        </w:rPr>
        <w:t xml:space="preserve">vyr. </w:t>
      </w:r>
      <w:r w:rsidRPr="001E61F1">
        <w:rPr>
          <w:rFonts w:ascii="Times New Roman" w:hAnsi="Times New Roman"/>
          <w:sz w:val="24"/>
          <w:szCs w:val="24"/>
        </w:rPr>
        <w:t>pokalbis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begalė</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mot</w:t>
      </w:r>
      <w:r w:rsidRPr="001E61F1">
        <w:rPr>
          <w:rFonts w:ascii="Times New Roman" w:eastAsia="Times New Roman" w:hAnsi="Times New Roman"/>
          <w:sz w:val="24"/>
          <w:szCs w:val="24"/>
          <w:lang w:eastAsia="lt-LT"/>
        </w:rPr>
        <w:t>. daug, daugybė</w:t>
      </w:r>
    </w:p>
    <w:p w:rsidR="007270DA" w:rsidRPr="001E61F1" w:rsidRDefault="007270DA" w:rsidP="007270DA">
      <w:pPr>
        <w:spacing w:after="0" w:line="240" w:lineRule="auto"/>
        <w:jc w:val="both"/>
        <w:rPr>
          <w:rFonts w:ascii="Times New Roman" w:hAnsi="Times New Roman"/>
          <w:i/>
          <w:sz w:val="24"/>
          <w:szCs w:val="24"/>
        </w:rPr>
      </w:pPr>
      <w:r w:rsidRPr="001E61F1">
        <w:rPr>
          <w:rFonts w:ascii="Times New Roman" w:eastAsia="Times New Roman" w:hAnsi="Times New Roman"/>
          <w:b/>
          <w:sz w:val="24"/>
          <w:szCs w:val="24"/>
          <w:lang w:eastAsia="lt-LT"/>
        </w:rPr>
        <w:t>blogas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w:t>
      </w:r>
      <w:proofErr w:type="spellStart"/>
      <w:r w:rsidRPr="001E61F1">
        <w:rPr>
          <w:rFonts w:ascii="Times New Roman" w:eastAsia="Times New Roman" w:hAnsi="Times New Roman"/>
          <w:sz w:val="24"/>
          <w:szCs w:val="24"/>
          <w:lang w:eastAsia="lt-LT"/>
        </w:rPr>
        <w:t>blog‘as</w:t>
      </w:r>
      <w:proofErr w:type="spellEnd"/>
      <w:r w:rsidRPr="001E61F1">
        <w:rPr>
          <w:rFonts w:ascii="Times New Roman" w:eastAsia="Times New Roman" w:hAnsi="Times New Roman"/>
          <w:sz w:val="24"/>
          <w:szCs w:val="24"/>
          <w:lang w:eastAsia="lt-LT"/>
        </w:rPr>
        <w:t xml:space="preserve">) svetimžodis; siūloma vartoti atitikmenį </w:t>
      </w:r>
      <w:r w:rsidRPr="001E61F1">
        <w:rPr>
          <w:rFonts w:ascii="Times New Roman" w:eastAsia="Times New Roman" w:hAnsi="Times New Roman"/>
          <w:i/>
          <w:sz w:val="24"/>
          <w:szCs w:val="24"/>
          <w:lang w:eastAsia="lt-LT"/>
        </w:rPr>
        <w:t>tinklaraštis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atspindėti, atspindi, atspindėjo</w:t>
      </w:r>
      <w:r w:rsidRPr="001E61F1">
        <w:rPr>
          <w:rFonts w:ascii="Times New Roman" w:eastAsia="Times New Roman" w:hAnsi="Times New Roman"/>
          <w:sz w:val="24"/>
          <w:szCs w:val="24"/>
          <w:lang w:eastAsia="lt-LT"/>
        </w:rPr>
        <w:t xml:space="preserve"> </w:t>
      </w:r>
      <w:proofErr w:type="spellStart"/>
      <w:r w:rsidRPr="001E61F1">
        <w:rPr>
          <w:rFonts w:ascii="Times New Roman" w:eastAsia="Times New Roman" w:hAnsi="Times New Roman"/>
          <w:i/>
          <w:sz w:val="24"/>
          <w:szCs w:val="24"/>
          <w:lang w:eastAsia="lt-LT"/>
        </w:rPr>
        <w:t>prk</w:t>
      </w:r>
      <w:proofErr w:type="spellEnd"/>
      <w:r w:rsidRPr="001E61F1">
        <w:rPr>
          <w:rFonts w:ascii="Times New Roman" w:eastAsia="Times New Roman" w:hAnsi="Times New Roman"/>
          <w:sz w:val="24"/>
          <w:szCs w:val="24"/>
          <w:lang w:eastAsia="lt-LT"/>
        </w:rPr>
        <w:t xml:space="preserve">. parodyti, pavaizduoti </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įmonė</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mot</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gamybos ar prekybos ūkinis vienetas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vertybė</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mot</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vertas, brangus daiktas; vertė, vertingumas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prisidėti, prisideda, prisidėjo</w:t>
      </w:r>
      <w:r w:rsidRPr="001E61F1">
        <w:rPr>
          <w:rFonts w:ascii="Times New Roman" w:eastAsia="Times New Roman" w:hAnsi="Times New Roman"/>
          <w:sz w:val="24"/>
          <w:szCs w:val="24"/>
          <w:lang w:eastAsia="lt-LT"/>
        </w:rPr>
        <w:t xml:space="preserve"> prisijungti prie ko</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įtakinga, -a</w:t>
      </w:r>
      <w:r w:rsidRPr="001E61F1">
        <w:rPr>
          <w:rFonts w:ascii="Times New Roman" w:eastAsia="Times New Roman" w:hAnsi="Times New Roman"/>
          <w:sz w:val="24"/>
          <w:szCs w:val="24"/>
          <w:lang w:eastAsia="lt-LT"/>
        </w:rPr>
        <w:t xml:space="preserve"> turintis įtakos, svarbus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lemtingas, -a</w:t>
      </w:r>
      <w:r w:rsidRPr="001E61F1">
        <w:rPr>
          <w:rFonts w:ascii="Times New Roman" w:eastAsia="Times New Roman" w:hAnsi="Times New Roman"/>
          <w:sz w:val="24"/>
          <w:szCs w:val="24"/>
          <w:lang w:eastAsia="lt-LT"/>
        </w:rPr>
        <w:t xml:space="preserve"> lemiamas, sprendžiamas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sandoris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xml:space="preserve">. </w:t>
      </w:r>
      <w:r w:rsidRPr="001E61F1">
        <w:rPr>
          <w:rFonts w:ascii="Times New Roman" w:hAnsi="Times New Roman"/>
          <w:i/>
          <w:iCs/>
          <w:sz w:val="24"/>
          <w:szCs w:val="24"/>
        </w:rPr>
        <w:t xml:space="preserve">teis. </w:t>
      </w:r>
      <w:r w:rsidRPr="001E61F1">
        <w:rPr>
          <w:rFonts w:ascii="Times New Roman" w:hAnsi="Times New Roman"/>
          <w:sz w:val="24"/>
          <w:szCs w:val="24"/>
        </w:rPr>
        <w:t>veiksmas, kuriuo siekiama sukurti, pakeisti ar panaikinti civilines teises ir pareigas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viešėti, vieši, viešėjo</w:t>
      </w:r>
      <w:r w:rsidRPr="001E61F1">
        <w:rPr>
          <w:rFonts w:ascii="Times New Roman" w:eastAsia="Times New Roman" w:hAnsi="Times New Roman"/>
          <w:sz w:val="24"/>
          <w:szCs w:val="24"/>
          <w:lang w:eastAsia="lt-LT"/>
        </w:rPr>
        <w:t xml:space="preserve"> svečiuotis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rinktis, renkasi, rinkosi</w:t>
      </w:r>
      <w:r w:rsidRPr="001E61F1">
        <w:rPr>
          <w:rFonts w:ascii="Times New Roman" w:eastAsia="Times New Roman" w:hAnsi="Times New Roman"/>
          <w:sz w:val="24"/>
          <w:szCs w:val="24"/>
          <w:lang w:eastAsia="lt-LT"/>
        </w:rPr>
        <w:t xml:space="preserve"> ieškoti tinkamo</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aptarnavimas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reikmių patenkinimas, reikiamų darbų atlikimas, paslaugų teikimas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pomėgis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pamėgimas, polinkis ką daryti</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užmegzti, užmezga, užmezgė</w:t>
      </w:r>
      <w:r w:rsidRPr="001E61F1">
        <w:rPr>
          <w:rFonts w:ascii="Times New Roman" w:eastAsia="Times New Roman" w:hAnsi="Times New Roman"/>
          <w:sz w:val="24"/>
          <w:szCs w:val="24"/>
          <w:lang w:eastAsia="lt-LT"/>
        </w:rPr>
        <w:t xml:space="preserve"> čia: pradėti pokalbį</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vengti, vengia, vengė</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stengtis išsisukti, išsisukinėti</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pasidomėti, pasidomi, pasidomėjo</w:t>
      </w:r>
      <w:r w:rsidRPr="001E61F1">
        <w:rPr>
          <w:rFonts w:ascii="Times New Roman" w:eastAsia="Times New Roman" w:hAnsi="Times New Roman"/>
          <w:sz w:val="24"/>
          <w:szCs w:val="24"/>
          <w:lang w:eastAsia="lt-LT"/>
        </w:rPr>
        <w:t xml:space="preserve"> šiek tiek domėtis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mityba</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mot</w:t>
      </w:r>
      <w:r w:rsidRPr="001E61F1">
        <w:rPr>
          <w:rFonts w:ascii="Times New Roman" w:eastAsia="Times New Roman" w:hAnsi="Times New Roman"/>
          <w:sz w:val="24"/>
          <w:szCs w:val="24"/>
          <w:lang w:eastAsia="lt-LT"/>
        </w:rPr>
        <w:t>. maitinimas, maitinimasis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įprotis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w:t>
      </w:r>
      <w:r w:rsidR="00AD64E5">
        <w:rPr>
          <w:rFonts w:ascii="Times New Roman" w:eastAsia="Times New Roman" w:hAnsi="Times New Roman"/>
          <w:sz w:val="24"/>
          <w:szCs w:val="24"/>
          <w:lang w:eastAsia="lt-LT"/>
        </w:rPr>
        <w:t xml:space="preserve"> </w:t>
      </w:r>
      <w:r w:rsidR="00AD64E5" w:rsidRPr="00AD64E5">
        <w:rPr>
          <w:rFonts w:ascii="Times New Roman" w:eastAsia="Times New Roman" w:hAnsi="Times New Roman"/>
          <w:sz w:val="24"/>
          <w:szCs w:val="24"/>
          <w:lang w:eastAsia="lt-LT"/>
        </w:rPr>
        <w:t>elgesys, pasidaręs gyvenime įprastas, pastovus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išvengti, išvengia, išvengė</w:t>
      </w:r>
      <w:r w:rsidRPr="001E61F1">
        <w:rPr>
          <w:rFonts w:ascii="Times New Roman" w:eastAsia="Times New Roman" w:hAnsi="Times New Roman"/>
          <w:sz w:val="24"/>
          <w:szCs w:val="24"/>
          <w:lang w:eastAsia="lt-LT"/>
        </w:rPr>
        <w:t xml:space="preserve"> išsisukti, išsigelbėti, atsikratyti</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patvirtinti, patvirtina, patvirtino</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pripažinti tikru, teisėtu</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netikėtumas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netikėtas dalykas, įvykis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ypatumas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ypatinga savybė, charakteristika</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 xml:space="preserve">derėti, dera, derėjo </w:t>
      </w:r>
      <w:r w:rsidRPr="001E61F1">
        <w:rPr>
          <w:rFonts w:ascii="Times New Roman" w:eastAsia="Times New Roman" w:hAnsi="Times New Roman"/>
          <w:sz w:val="24"/>
          <w:szCs w:val="24"/>
          <w:lang w:eastAsia="lt-LT"/>
        </w:rPr>
        <w:t>tikti</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reikalas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xml:space="preserve">. </w:t>
      </w:r>
      <w:r w:rsidRPr="001E61F1">
        <w:rPr>
          <w:rFonts w:ascii="Times New Roman" w:hAnsi="Times New Roman"/>
          <w:sz w:val="24"/>
          <w:szCs w:val="24"/>
        </w:rPr>
        <w:t>rūpimas, reikiamas dalykas, darbas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pereiti, pereina, perėjo</w:t>
      </w:r>
      <w:r w:rsidRPr="001E61F1">
        <w:rPr>
          <w:rFonts w:ascii="Times New Roman" w:eastAsia="Times New Roman" w:hAnsi="Times New Roman"/>
          <w:sz w:val="24"/>
          <w:szCs w:val="24"/>
          <w:lang w:eastAsia="lt-LT"/>
        </w:rPr>
        <w:t xml:space="preserve"> čia: keisti temą, pradėti kalbėti kita tema</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pripildyti, pripildo, pripildė</w:t>
      </w:r>
      <w:r w:rsidRPr="001E61F1">
        <w:rPr>
          <w:rFonts w:ascii="Times New Roman" w:eastAsia="Times New Roman" w:hAnsi="Times New Roman"/>
          <w:sz w:val="24"/>
          <w:szCs w:val="24"/>
          <w:lang w:eastAsia="lt-LT"/>
        </w:rPr>
        <w:t xml:space="preserve"> pripilti, pvz., vyno </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pateikti, pateikia, pateikė</w:t>
      </w:r>
      <w:r w:rsidRPr="001E61F1">
        <w:rPr>
          <w:rFonts w:ascii="Times New Roman" w:eastAsia="Times New Roman" w:hAnsi="Times New Roman"/>
          <w:sz w:val="24"/>
          <w:szCs w:val="24"/>
          <w:lang w:eastAsia="lt-LT"/>
        </w:rPr>
        <w:t xml:space="preserve"> duoti, pasiūlyti</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 xml:space="preserve">patekti, patenka, pateko </w:t>
      </w:r>
      <w:r w:rsidRPr="001E61F1">
        <w:rPr>
          <w:rFonts w:ascii="Times New Roman" w:hAnsi="Times New Roman"/>
          <w:sz w:val="24"/>
          <w:szCs w:val="24"/>
        </w:rPr>
        <w:t xml:space="preserve">atsirasti, atsidurti kur, pakliūti, pvz., </w:t>
      </w:r>
      <w:r w:rsidRPr="001E61F1">
        <w:rPr>
          <w:rFonts w:ascii="Times New Roman" w:eastAsia="Times New Roman" w:hAnsi="Times New Roman"/>
          <w:sz w:val="24"/>
          <w:szCs w:val="24"/>
          <w:lang w:eastAsia="lt-LT"/>
        </w:rPr>
        <w:t xml:space="preserve">į sąrašą </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dalykas</w:t>
      </w:r>
      <w:r w:rsidRPr="001E61F1">
        <w:rPr>
          <w:rFonts w:ascii="Times New Roman" w:eastAsia="Times New Roman" w:hAnsi="Times New Roman"/>
          <w:sz w:val="24"/>
          <w:szCs w:val="24"/>
          <w:lang w:eastAsia="lt-LT"/>
        </w:rPr>
        <w:t xml:space="preserve"> </w:t>
      </w:r>
      <w:r w:rsidRPr="001E61F1">
        <w:rPr>
          <w:rFonts w:ascii="Times New Roman" w:eastAsia="Times New Roman" w:hAnsi="Times New Roman"/>
          <w:i/>
          <w:sz w:val="24"/>
          <w:szCs w:val="24"/>
          <w:lang w:eastAsia="lt-LT"/>
        </w:rPr>
        <w:t>vyr</w:t>
      </w:r>
      <w:r w:rsidRPr="001E61F1">
        <w:rPr>
          <w:rFonts w:ascii="Times New Roman" w:eastAsia="Times New Roman" w:hAnsi="Times New Roman"/>
          <w:sz w:val="24"/>
          <w:szCs w:val="24"/>
          <w:lang w:eastAsia="lt-LT"/>
        </w:rPr>
        <w:t>. reikalas, objektas</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apmąstyti, apmąsto, apmąstė</w:t>
      </w:r>
      <w:r w:rsidRPr="001E61F1">
        <w:rPr>
          <w:rFonts w:ascii="Times New Roman" w:eastAsia="Times New Roman" w:hAnsi="Times New Roman"/>
          <w:sz w:val="24"/>
          <w:szCs w:val="24"/>
          <w:lang w:eastAsia="lt-LT"/>
        </w:rPr>
        <w:t xml:space="preserve"> apgalvoti </w:t>
      </w:r>
    </w:p>
    <w:p w:rsidR="007270DA" w:rsidRPr="001E61F1" w:rsidRDefault="007270DA" w:rsidP="007270DA">
      <w:pPr>
        <w:spacing w:after="0" w:line="240" w:lineRule="auto"/>
        <w:jc w:val="both"/>
        <w:rPr>
          <w:rFonts w:ascii="Times New Roman" w:eastAsia="Times New Roman" w:hAnsi="Times New Roman"/>
          <w:sz w:val="24"/>
          <w:szCs w:val="24"/>
          <w:lang w:eastAsia="lt-LT"/>
        </w:rPr>
      </w:pPr>
      <w:r w:rsidRPr="001E61F1">
        <w:rPr>
          <w:rFonts w:ascii="Times New Roman" w:eastAsia="Times New Roman" w:hAnsi="Times New Roman"/>
          <w:b/>
          <w:sz w:val="24"/>
          <w:szCs w:val="24"/>
          <w:lang w:eastAsia="lt-LT"/>
        </w:rPr>
        <w:t>susikalbėti, susikalba, susikalbėjo</w:t>
      </w:r>
      <w:r w:rsidRPr="001E61F1">
        <w:rPr>
          <w:rFonts w:ascii="Times New Roman" w:eastAsia="Times New Roman" w:hAnsi="Times New Roman"/>
          <w:sz w:val="24"/>
          <w:szCs w:val="24"/>
          <w:lang w:eastAsia="lt-LT"/>
        </w:rPr>
        <w:t xml:space="preserve"> susitarti, rasti bendrą sprendimą </w:t>
      </w:r>
    </w:p>
    <w:p w:rsidR="00803783" w:rsidRDefault="00803783"/>
    <w:sectPr w:rsidR="00803783" w:rsidSect="008037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33BF5"/>
    <w:multiLevelType w:val="hybridMultilevel"/>
    <w:tmpl w:val="C640161A"/>
    <w:lvl w:ilvl="0" w:tplc="04270001">
      <w:start w:val="1"/>
      <w:numFmt w:val="bullet"/>
      <w:lvlText w:val=""/>
      <w:lvlJc w:val="left"/>
      <w:pPr>
        <w:ind w:left="2149" w:hanging="360"/>
      </w:pPr>
      <w:rPr>
        <w:rFonts w:ascii="Symbol" w:hAnsi="Symbol" w:hint="default"/>
      </w:rPr>
    </w:lvl>
    <w:lvl w:ilvl="1" w:tplc="04270003" w:tentative="1">
      <w:start w:val="1"/>
      <w:numFmt w:val="bullet"/>
      <w:lvlText w:val="o"/>
      <w:lvlJc w:val="left"/>
      <w:pPr>
        <w:ind w:left="2869" w:hanging="360"/>
      </w:pPr>
      <w:rPr>
        <w:rFonts w:ascii="Courier New" w:hAnsi="Courier New" w:cs="Courier New" w:hint="default"/>
      </w:rPr>
    </w:lvl>
    <w:lvl w:ilvl="2" w:tplc="04270005" w:tentative="1">
      <w:start w:val="1"/>
      <w:numFmt w:val="bullet"/>
      <w:lvlText w:val=""/>
      <w:lvlJc w:val="left"/>
      <w:pPr>
        <w:ind w:left="3589" w:hanging="360"/>
      </w:pPr>
      <w:rPr>
        <w:rFonts w:ascii="Wingdings" w:hAnsi="Wingdings" w:hint="default"/>
      </w:rPr>
    </w:lvl>
    <w:lvl w:ilvl="3" w:tplc="04270001" w:tentative="1">
      <w:start w:val="1"/>
      <w:numFmt w:val="bullet"/>
      <w:lvlText w:val=""/>
      <w:lvlJc w:val="left"/>
      <w:pPr>
        <w:ind w:left="4309" w:hanging="360"/>
      </w:pPr>
      <w:rPr>
        <w:rFonts w:ascii="Symbol" w:hAnsi="Symbol" w:hint="default"/>
      </w:rPr>
    </w:lvl>
    <w:lvl w:ilvl="4" w:tplc="04270003" w:tentative="1">
      <w:start w:val="1"/>
      <w:numFmt w:val="bullet"/>
      <w:lvlText w:val="o"/>
      <w:lvlJc w:val="left"/>
      <w:pPr>
        <w:ind w:left="5029" w:hanging="360"/>
      </w:pPr>
      <w:rPr>
        <w:rFonts w:ascii="Courier New" w:hAnsi="Courier New" w:cs="Courier New" w:hint="default"/>
      </w:rPr>
    </w:lvl>
    <w:lvl w:ilvl="5" w:tplc="04270005" w:tentative="1">
      <w:start w:val="1"/>
      <w:numFmt w:val="bullet"/>
      <w:lvlText w:val=""/>
      <w:lvlJc w:val="left"/>
      <w:pPr>
        <w:ind w:left="5749" w:hanging="360"/>
      </w:pPr>
      <w:rPr>
        <w:rFonts w:ascii="Wingdings" w:hAnsi="Wingdings" w:hint="default"/>
      </w:rPr>
    </w:lvl>
    <w:lvl w:ilvl="6" w:tplc="04270001" w:tentative="1">
      <w:start w:val="1"/>
      <w:numFmt w:val="bullet"/>
      <w:lvlText w:val=""/>
      <w:lvlJc w:val="left"/>
      <w:pPr>
        <w:ind w:left="6469" w:hanging="360"/>
      </w:pPr>
      <w:rPr>
        <w:rFonts w:ascii="Symbol" w:hAnsi="Symbol" w:hint="default"/>
      </w:rPr>
    </w:lvl>
    <w:lvl w:ilvl="7" w:tplc="04270003" w:tentative="1">
      <w:start w:val="1"/>
      <w:numFmt w:val="bullet"/>
      <w:lvlText w:val="o"/>
      <w:lvlJc w:val="left"/>
      <w:pPr>
        <w:ind w:left="7189" w:hanging="360"/>
      </w:pPr>
      <w:rPr>
        <w:rFonts w:ascii="Courier New" w:hAnsi="Courier New" w:cs="Courier New" w:hint="default"/>
      </w:rPr>
    </w:lvl>
    <w:lvl w:ilvl="8" w:tplc="04270005" w:tentative="1">
      <w:start w:val="1"/>
      <w:numFmt w:val="bullet"/>
      <w:lvlText w:val=""/>
      <w:lvlJc w:val="left"/>
      <w:pPr>
        <w:ind w:left="790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proofState w:spelling="clean" w:grammar="clean"/>
  <w:defaultTabStop w:val="720"/>
  <w:characterSpacingControl w:val="doNotCompress"/>
  <w:compat/>
  <w:rsids>
    <w:rsidRoot w:val="007270DA"/>
    <w:rsid w:val="001472AB"/>
    <w:rsid w:val="007270DA"/>
    <w:rsid w:val="00803783"/>
    <w:rsid w:val="00AD64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0DA"/>
    <w:rPr>
      <w:rFonts w:ascii="Calibri" w:eastAsia="Calibri" w:hAnsi="Calibri" w:cs="Times New Roman"/>
      <w:lang w:val="lt-LT"/>
    </w:rPr>
  </w:style>
  <w:style w:type="paragraph" w:styleId="Heading2">
    <w:name w:val="heading 2"/>
    <w:basedOn w:val="Normal"/>
    <w:link w:val="Heading2Char"/>
    <w:uiPriority w:val="9"/>
    <w:qFormat/>
    <w:rsid w:val="007270DA"/>
    <w:pPr>
      <w:spacing w:before="100" w:beforeAutospacing="1" w:after="100" w:afterAutospacing="1" w:line="240" w:lineRule="auto"/>
      <w:outlineLvl w:val="1"/>
    </w:pPr>
    <w:rPr>
      <w:rFonts w:ascii="Times New Roman" w:eastAsia="Times New Roman" w:hAnsi="Times New Roman"/>
      <w:b/>
      <w:bCs/>
      <w:sz w:val="36"/>
      <w:szCs w:val="3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270DA"/>
    <w:rPr>
      <w:rFonts w:ascii="Times New Roman" w:eastAsia="Times New Roman" w:hAnsi="Times New Roman" w:cs="Times New Roman"/>
      <w:b/>
      <w:bCs/>
      <w:sz w:val="36"/>
      <w:szCs w:val="36"/>
      <w:lang w:val="lt-LT" w:eastAsia="lt-LT"/>
    </w:rPr>
  </w:style>
  <w:style w:type="character" w:styleId="Hyperlink">
    <w:name w:val="Hyperlink"/>
    <w:basedOn w:val="DefaultParagraphFont"/>
    <w:uiPriority w:val="99"/>
    <w:unhideWhenUsed/>
    <w:rsid w:val="007270DA"/>
    <w:rPr>
      <w:color w:val="0000FF"/>
      <w:u w:val="single"/>
    </w:rPr>
  </w:style>
  <w:style w:type="character" w:styleId="Strong">
    <w:name w:val="Strong"/>
    <w:basedOn w:val="DefaultParagraphFont"/>
    <w:uiPriority w:val="22"/>
    <w:qFormat/>
    <w:rsid w:val="007270D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log.lrytas.lt/verslokeliones/2009/01/08/isbandymas-sekmingi-verslo-piet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643</Words>
  <Characters>4585</Characters>
  <Application>Microsoft Office Word</Application>
  <DocSecurity>0</DocSecurity>
  <Lines>80</Lines>
  <Paragraphs>37</Paragraphs>
  <ScaleCrop>false</ScaleCrop>
  <Company/>
  <LinksUpToDate>false</LinksUpToDate>
  <CharactersWithSpaces>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2</cp:revision>
  <dcterms:created xsi:type="dcterms:W3CDTF">2011-08-06T09:55:00Z</dcterms:created>
  <dcterms:modified xsi:type="dcterms:W3CDTF">2011-09-17T08:55:00Z</dcterms:modified>
</cp:coreProperties>
</file>