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874" w:rsidRPr="0085003C" w:rsidRDefault="00083874" w:rsidP="00083874">
      <w:pPr>
        <w:pStyle w:val="Heading2"/>
        <w:spacing w:before="0" w:beforeAutospacing="0" w:after="0" w:afterAutospacing="0"/>
        <w:jc w:val="center"/>
        <w:rPr>
          <w:sz w:val="24"/>
          <w:szCs w:val="24"/>
        </w:rPr>
      </w:pPr>
      <w:hyperlink r:id="rId4" w:tooltip="Perkame internetu: kad patirtis būtų sėkminga" w:history="1">
        <w:r w:rsidRPr="0085003C">
          <w:rPr>
            <w:rStyle w:val="Hyperlink"/>
            <w:sz w:val="24"/>
            <w:szCs w:val="24"/>
          </w:rPr>
          <w:t>Perkame internetu: kad patirtis būtų sėkminga</w:t>
        </w:r>
      </w:hyperlink>
    </w:p>
    <w:p w:rsidR="00083874" w:rsidRPr="0085003C" w:rsidRDefault="00083874" w:rsidP="00083874">
      <w:pPr>
        <w:spacing w:after="0" w:line="240" w:lineRule="auto"/>
        <w:jc w:val="center"/>
        <w:rPr>
          <w:rFonts w:ascii="Times New Roman" w:hAnsi="Times New Roman"/>
          <w:sz w:val="24"/>
          <w:szCs w:val="24"/>
        </w:rPr>
      </w:pPr>
      <w:r w:rsidRPr="0085003C">
        <w:rPr>
          <w:rStyle w:val="date"/>
          <w:rFonts w:ascii="Times New Roman" w:hAnsi="Times New Roman"/>
          <w:sz w:val="24"/>
          <w:szCs w:val="24"/>
        </w:rPr>
        <w:t>2011-03-07  Pinigų Karta</w:t>
      </w:r>
    </w:p>
    <w:p w:rsidR="00083874" w:rsidRPr="0085003C" w:rsidRDefault="00083874" w:rsidP="00083874">
      <w:pPr>
        <w:spacing w:after="0" w:line="240" w:lineRule="auto"/>
        <w:rPr>
          <w:rFonts w:ascii="Times New Roman" w:hAnsi="Times New Roman"/>
          <w:sz w:val="24"/>
          <w:szCs w:val="24"/>
        </w:rPr>
      </w:pPr>
    </w:p>
    <w:p w:rsidR="00083874" w:rsidRPr="0085003C" w:rsidRDefault="00083874" w:rsidP="00083874">
      <w:pPr>
        <w:spacing w:before="120" w:after="0" w:line="240" w:lineRule="auto"/>
        <w:rPr>
          <w:rFonts w:ascii="Times New Roman" w:hAnsi="Times New Roman"/>
          <w:sz w:val="24"/>
          <w:szCs w:val="24"/>
        </w:rPr>
      </w:pPr>
      <w:r w:rsidRPr="0085003C">
        <w:rPr>
          <w:rFonts w:ascii="Times New Roman" w:hAnsi="Times New Roman"/>
          <w:sz w:val="24"/>
          <w:szCs w:val="24"/>
        </w:rPr>
        <w:t>[vyras:] Žmonės perka pigu.lt ir sutaupo!</w:t>
      </w:r>
    </w:p>
    <w:p w:rsidR="00083874" w:rsidRPr="0085003C" w:rsidRDefault="00083874" w:rsidP="00083874">
      <w:pPr>
        <w:tabs>
          <w:tab w:val="left" w:pos="3119"/>
        </w:tabs>
        <w:spacing w:before="120" w:after="0" w:line="240" w:lineRule="auto"/>
        <w:jc w:val="both"/>
        <w:rPr>
          <w:rFonts w:ascii="Times New Roman" w:hAnsi="Times New Roman"/>
          <w:sz w:val="24"/>
          <w:szCs w:val="24"/>
        </w:rPr>
      </w:pPr>
      <w:r w:rsidRPr="0085003C">
        <w:rPr>
          <w:rFonts w:ascii="Times New Roman" w:hAnsi="Times New Roman"/>
          <w:b/>
          <w:sz w:val="24"/>
          <w:szCs w:val="24"/>
        </w:rPr>
        <w:t>Aistė Valiauskaitė (pinigų karta red.):</w:t>
      </w:r>
      <w:r w:rsidRPr="0085003C">
        <w:rPr>
          <w:rFonts w:ascii="Times New Roman" w:hAnsi="Times New Roman"/>
          <w:sz w:val="24"/>
          <w:szCs w:val="24"/>
        </w:rPr>
        <w:t xml:space="preserve"> Tradicinėje parduotuvėje rinkdamiesi pirkinį galime įdėmiai apžiūrėti, ar, tarkim, televizorius nesubraižytas ekranas, ar nepasibaigęs maisto produktų galiojimo laikas. Kaip internetu nusipirkti kokybišką prekę renkantis ją iš nuotraukos?</w:t>
      </w:r>
    </w:p>
    <w:p w:rsidR="00083874" w:rsidRPr="0085003C" w:rsidRDefault="00083874" w:rsidP="00083874">
      <w:pPr>
        <w:tabs>
          <w:tab w:val="left" w:pos="3119"/>
        </w:tabs>
        <w:spacing w:before="120" w:after="0" w:line="240" w:lineRule="auto"/>
        <w:jc w:val="both"/>
        <w:rPr>
          <w:rFonts w:ascii="Times New Roman" w:hAnsi="Times New Roman"/>
          <w:sz w:val="24"/>
          <w:szCs w:val="24"/>
        </w:rPr>
      </w:pPr>
      <w:r w:rsidRPr="0085003C">
        <w:rPr>
          <w:rFonts w:ascii="Times New Roman" w:hAnsi="Times New Roman"/>
          <w:sz w:val="24"/>
          <w:szCs w:val="24"/>
        </w:rPr>
        <w:t xml:space="preserve">Internetinės parduotuvės direktorius Dainius Liulys pataria iš anksto mokėti tik tam pardavėjui, kurio patikimumu pirkėjas visiškai neabejoja. Pirmą kartą perkantiems rekomenduojame perskaityti ankstesnių klientų atsiliepimus. </w:t>
      </w:r>
    </w:p>
    <w:p w:rsidR="00083874" w:rsidRPr="0085003C" w:rsidRDefault="00083874" w:rsidP="00083874">
      <w:pPr>
        <w:tabs>
          <w:tab w:val="left" w:pos="3119"/>
        </w:tabs>
        <w:spacing w:before="120" w:after="0" w:line="240" w:lineRule="auto"/>
        <w:jc w:val="both"/>
        <w:rPr>
          <w:rFonts w:ascii="Times New Roman" w:hAnsi="Times New Roman"/>
          <w:sz w:val="24"/>
          <w:szCs w:val="24"/>
        </w:rPr>
      </w:pPr>
      <w:r w:rsidRPr="0085003C">
        <w:rPr>
          <w:rFonts w:ascii="Times New Roman" w:hAnsi="Times New Roman"/>
          <w:b/>
          <w:i/>
          <w:sz w:val="24"/>
          <w:szCs w:val="24"/>
        </w:rPr>
        <w:t>Dainius Liulys, pigu.lt. vadovas:</w:t>
      </w:r>
      <w:r w:rsidRPr="0085003C">
        <w:rPr>
          <w:rFonts w:ascii="Times New Roman" w:hAnsi="Times New Roman"/>
          <w:i/>
          <w:sz w:val="24"/>
          <w:szCs w:val="24"/>
        </w:rPr>
        <w:t xml:space="preserve"> Reikėtų į GOOGLE paieškos sistemą įvesti to prekybininko pavadinimą, vėlgi pasižiūrėti, kokie yra komentarai apie tą prekybininką, kokio senumo</w:t>
      </w:r>
      <w:r w:rsidRPr="0085003C">
        <w:rPr>
          <w:rFonts w:ascii="Times New Roman" w:hAnsi="Times New Roman"/>
          <w:sz w:val="24"/>
          <w:szCs w:val="24"/>
        </w:rPr>
        <w:t xml:space="preserve">. </w:t>
      </w:r>
    </w:p>
    <w:p w:rsidR="00083874" w:rsidRPr="0085003C" w:rsidRDefault="00083874" w:rsidP="00083874">
      <w:pPr>
        <w:tabs>
          <w:tab w:val="left" w:pos="3119"/>
        </w:tabs>
        <w:spacing w:before="120" w:after="0" w:line="240" w:lineRule="auto"/>
        <w:jc w:val="both"/>
        <w:rPr>
          <w:rFonts w:ascii="Times New Roman" w:hAnsi="Times New Roman"/>
          <w:sz w:val="24"/>
          <w:szCs w:val="24"/>
        </w:rPr>
      </w:pPr>
      <w:r w:rsidRPr="0085003C">
        <w:rPr>
          <w:rFonts w:ascii="Times New Roman" w:hAnsi="Times New Roman"/>
          <w:b/>
          <w:i/>
          <w:sz w:val="24"/>
          <w:szCs w:val="24"/>
        </w:rPr>
        <w:t xml:space="preserve">Aistė Valiauskaitė (pinigų karta red.): </w:t>
      </w:r>
      <w:r w:rsidRPr="0085003C">
        <w:rPr>
          <w:rFonts w:ascii="Times New Roman" w:hAnsi="Times New Roman"/>
          <w:sz w:val="24"/>
          <w:szCs w:val="24"/>
        </w:rPr>
        <w:t>Atkreipkite dėmesį, per kiek laiko prekė bus pristatyta. Lietuvoje dažniausiai tai gali užtrukti iki 5 darbo dienų. Žiemą dėl prastesnių oro sąlygų – viena kita ilgiau. Prekės iš užsienio gali tekti laukti ir – iki 20 dienų. Pristatymo terminai turi būti aiškiai nurodyti prie jūsų išsirinktos prekės. Jei per nurodytą laiką prekė nėra pristatoma, turite teisę jos atsisakyti ir prašyti grąžinti sumokėtus pinigus.</w:t>
      </w:r>
    </w:p>
    <w:p w:rsidR="00083874" w:rsidRPr="0085003C" w:rsidRDefault="00083874" w:rsidP="00083874">
      <w:pPr>
        <w:tabs>
          <w:tab w:val="left" w:pos="3119"/>
        </w:tabs>
        <w:spacing w:before="120" w:after="0" w:line="240" w:lineRule="auto"/>
        <w:jc w:val="both"/>
        <w:rPr>
          <w:rFonts w:ascii="Times New Roman" w:hAnsi="Times New Roman"/>
          <w:sz w:val="24"/>
          <w:szCs w:val="24"/>
        </w:rPr>
      </w:pPr>
      <w:r w:rsidRPr="0085003C">
        <w:rPr>
          <w:rFonts w:ascii="Times New Roman" w:hAnsi="Times New Roman"/>
          <w:b/>
          <w:i/>
          <w:sz w:val="24"/>
          <w:szCs w:val="24"/>
        </w:rPr>
        <w:t>Saulius Dackys, eShops.lt vadovas:</w:t>
      </w:r>
      <w:r w:rsidRPr="0085003C">
        <w:rPr>
          <w:rFonts w:ascii="Times New Roman" w:hAnsi="Times New Roman"/>
          <w:sz w:val="24"/>
          <w:szCs w:val="24"/>
        </w:rPr>
        <w:t xml:space="preserve"> </w:t>
      </w:r>
      <w:r w:rsidRPr="0085003C">
        <w:rPr>
          <w:rFonts w:ascii="Times New Roman" w:hAnsi="Times New Roman"/>
          <w:i/>
          <w:sz w:val="24"/>
          <w:szCs w:val="24"/>
        </w:rPr>
        <w:t>Visas prekes jūs galite grąžinti per 7 dienas, jeigu... netgi neaiškinant priežasties, tai yra nebūtinai jinai turi būti nekokybiška. Jūs galite ją grąžinti dėl to, kad jūs tiesiog galbūt neapžiūrėjote jos tinkamai, ne tai kad galbūt, o tiesiog perkant internetu jūs niekados jos tinkamai nepažiūrėsit, nepačiupinėsit. Todėl jūs visas prekes, išskyrus, eee išskyrus, man rodos, garso įrašus, videoįrašus ir programinę įrangą, jeigu ją išpakavot, jūs jau jos nebegalit grąžint.</w:t>
      </w:r>
    </w:p>
    <w:p w:rsidR="00083874" w:rsidRPr="0085003C" w:rsidRDefault="00083874" w:rsidP="00083874">
      <w:pPr>
        <w:tabs>
          <w:tab w:val="left" w:pos="3119"/>
        </w:tabs>
        <w:spacing w:before="120" w:after="0" w:line="240" w:lineRule="auto"/>
        <w:jc w:val="both"/>
        <w:rPr>
          <w:rFonts w:ascii="Times New Roman" w:hAnsi="Times New Roman"/>
          <w:sz w:val="24"/>
          <w:szCs w:val="24"/>
        </w:rPr>
      </w:pPr>
      <w:r w:rsidRPr="0085003C">
        <w:rPr>
          <w:rFonts w:ascii="Times New Roman" w:hAnsi="Times New Roman"/>
          <w:b/>
          <w:i/>
          <w:sz w:val="24"/>
          <w:szCs w:val="24"/>
        </w:rPr>
        <w:t xml:space="preserve">Aistė Valiauskaitė (pinigų karta red.): </w:t>
      </w:r>
      <w:r w:rsidRPr="0085003C">
        <w:rPr>
          <w:rFonts w:ascii="Times New Roman" w:hAnsi="Times New Roman"/>
          <w:sz w:val="24"/>
          <w:szCs w:val="24"/>
        </w:rPr>
        <w:t>Grąžinamą stambią buitinę techniką turi išsivežti pats pardavėjas. Už tai nieko mokėti jūs neprivalote.</w:t>
      </w:r>
    </w:p>
    <w:p w:rsidR="00083874" w:rsidRPr="0085003C" w:rsidRDefault="00083874" w:rsidP="00083874">
      <w:pPr>
        <w:tabs>
          <w:tab w:val="left" w:pos="3119"/>
        </w:tabs>
        <w:spacing w:before="120" w:after="0" w:line="240" w:lineRule="auto"/>
        <w:jc w:val="both"/>
        <w:rPr>
          <w:rFonts w:ascii="Times New Roman" w:hAnsi="Times New Roman"/>
          <w:sz w:val="24"/>
          <w:szCs w:val="24"/>
        </w:rPr>
      </w:pPr>
      <w:r w:rsidRPr="0085003C">
        <w:rPr>
          <w:rFonts w:ascii="Times New Roman" w:hAnsi="Times New Roman"/>
          <w:sz w:val="24"/>
          <w:szCs w:val="24"/>
        </w:rPr>
        <w:t xml:space="preserve">[vyras:] Ateikite į </w:t>
      </w:r>
      <w:hyperlink r:id="rId5" w:history="1">
        <w:r w:rsidRPr="0085003C">
          <w:rPr>
            <w:rStyle w:val="Hyperlink"/>
            <w:rFonts w:ascii="Times New Roman" w:hAnsi="Times New Roman"/>
            <w:sz w:val="24"/>
            <w:szCs w:val="24"/>
          </w:rPr>
          <w:t>www.pigu.lt</w:t>
        </w:r>
      </w:hyperlink>
      <w:r w:rsidRPr="0085003C">
        <w:rPr>
          <w:rFonts w:ascii="Times New Roman" w:hAnsi="Times New Roman"/>
          <w:sz w:val="24"/>
          <w:szCs w:val="24"/>
        </w:rPr>
        <w:t>!</w:t>
      </w:r>
    </w:p>
    <w:p w:rsidR="00083874" w:rsidRPr="0085003C" w:rsidRDefault="00083874" w:rsidP="00083874">
      <w:pPr>
        <w:spacing w:before="120" w:after="0" w:line="240" w:lineRule="auto"/>
        <w:rPr>
          <w:rFonts w:ascii="Times New Roman" w:hAnsi="Times New Roman"/>
          <w:sz w:val="24"/>
          <w:szCs w:val="24"/>
        </w:rPr>
      </w:pPr>
      <w:r w:rsidRPr="0085003C">
        <w:rPr>
          <w:rFonts w:ascii="Times New Roman" w:hAnsi="Times New Roman"/>
          <w:sz w:val="24"/>
          <w:szCs w:val="24"/>
        </w:rPr>
        <w:t>(</w:t>
      </w:r>
      <w:hyperlink r:id="rId6" w:history="1">
        <w:r w:rsidRPr="0085003C">
          <w:rPr>
            <w:rStyle w:val="Hyperlink"/>
            <w:rFonts w:ascii="Times New Roman" w:hAnsi="Times New Roman"/>
            <w:sz w:val="24"/>
            <w:szCs w:val="24"/>
          </w:rPr>
          <w:t>http://www.pinigukarta.lt/video-reportazai/namu-ekonomika-video/paslaugos-video/perkame-internetu-kad-patirtis-butu-sekminga</w:t>
        </w:r>
      </w:hyperlink>
      <w:r w:rsidRPr="0085003C">
        <w:rPr>
          <w:rFonts w:ascii="Times New Roman" w:hAnsi="Times New Roman"/>
          <w:sz w:val="24"/>
          <w:szCs w:val="24"/>
        </w:rPr>
        <w:t>)</w:t>
      </w:r>
    </w:p>
    <w:p w:rsidR="00083874" w:rsidRPr="0085003C" w:rsidRDefault="00083874" w:rsidP="00083874">
      <w:pPr>
        <w:spacing w:after="0" w:line="240" w:lineRule="auto"/>
        <w:rPr>
          <w:rFonts w:ascii="Times New Roman" w:hAnsi="Times New Roman"/>
          <w:sz w:val="24"/>
          <w:szCs w:val="24"/>
        </w:rPr>
      </w:pPr>
    </w:p>
    <w:p w:rsidR="00083874" w:rsidRPr="0085003C" w:rsidRDefault="00083874" w:rsidP="00083874">
      <w:pPr>
        <w:spacing w:after="0" w:line="240" w:lineRule="auto"/>
        <w:rPr>
          <w:rFonts w:ascii="Times New Roman" w:hAnsi="Times New Roman"/>
          <w:sz w:val="24"/>
          <w:szCs w:val="24"/>
        </w:rPr>
      </w:pPr>
    </w:p>
    <w:p w:rsidR="00083874" w:rsidRPr="0085003C" w:rsidRDefault="00083874" w:rsidP="00083874">
      <w:pPr>
        <w:spacing w:after="0" w:line="240" w:lineRule="auto"/>
        <w:rPr>
          <w:rFonts w:ascii="Times New Roman" w:hAnsi="Times New Roman"/>
          <w:b/>
          <w:i/>
          <w:sz w:val="24"/>
          <w:szCs w:val="24"/>
        </w:rPr>
      </w:pPr>
      <w:r w:rsidRPr="0085003C">
        <w:rPr>
          <w:rFonts w:ascii="Times New Roman" w:hAnsi="Times New Roman"/>
          <w:b/>
          <w:i/>
          <w:sz w:val="24"/>
          <w:szCs w:val="24"/>
        </w:rPr>
        <w:t>Žodžiai</w:t>
      </w:r>
    </w:p>
    <w:p w:rsidR="00083874" w:rsidRPr="0085003C" w:rsidRDefault="00083874" w:rsidP="00083874">
      <w:pPr>
        <w:spacing w:after="0" w:line="240" w:lineRule="auto"/>
        <w:rPr>
          <w:rFonts w:ascii="Times New Roman" w:hAnsi="Times New Roman"/>
          <w:b/>
          <w:sz w:val="24"/>
          <w:szCs w:val="24"/>
        </w:rPr>
      </w:pPr>
    </w:p>
    <w:p w:rsidR="00083874" w:rsidRPr="0085003C" w:rsidRDefault="00083874" w:rsidP="00083874">
      <w:pPr>
        <w:tabs>
          <w:tab w:val="left" w:pos="3119"/>
        </w:tabs>
        <w:spacing w:after="0" w:line="240" w:lineRule="auto"/>
        <w:jc w:val="both"/>
        <w:rPr>
          <w:rFonts w:ascii="Times New Roman" w:hAnsi="Times New Roman"/>
          <w:sz w:val="24"/>
          <w:szCs w:val="24"/>
        </w:rPr>
      </w:pPr>
      <w:r w:rsidRPr="0085003C">
        <w:rPr>
          <w:rFonts w:ascii="Times New Roman" w:hAnsi="Times New Roman"/>
          <w:b/>
          <w:sz w:val="24"/>
          <w:szCs w:val="24"/>
        </w:rPr>
        <w:t>įdėmiai</w:t>
      </w:r>
      <w:r w:rsidRPr="0085003C">
        <w:rPr>
          <w:rFonts w:ascii="Times New Roman" w:hAnsi="Times New Roman"/>
          <w:sz w:val="24"/>
          <w:szCs w:val="24"/>
        </w:rPr>
        <w:t xml:space="preserve"> atidžiai</w:t>
      </w:r>
    </w:p>
    <w:p w:rsidR="00083874" w:rsidRPr="0085003C" w:rsidRDefault="00083874" w:rsidP="00083874">
      <w:pPr>
        <w:tabs>
          <w:tab w:val="left" w:pos="3119"/>
        </w:tabs>
        <w:spacing w:after="0" w:line="240" w:lineRule="auto"/>
        <w:jc w:val="both"/>
        <w:rPr>
          <w:rFonts w:ascii="Times New Roman" w:hAnsi="Times New Roman"/>
          <w:sz w:val="24"/>
          <w:szCs w:val="24"/>
        </w:rPr>
      </w:pPr>
      <w:r w:rsidRPr="0085003C">
        <w:rPr>
          <w:rFonts w:ascii="Times New Roman" w:hAnsi="Times New Roman"/>
          <w:b/>
          <w:sz w:val="24"/>
          <w:szCs w:val="24"/>
        </w:rPr>
        <w:t>patikimumas</w:t>
      </w:r>
      <w:r w:rsidRPr="0085003C">
        <w:rPr>
          <w:rFonts w:ascii="Times New Roman" w:hAnsi="Times New Roman"/>
          <w:sz w:val="24"/>
          <w:szCs w:val="24"/>
        </w:rPr>
        <w:t xml:space="preserve"> </w:t>
      </w:r>
      <w:r w:rsidRPr="0085003C">
        <w:rPr>
          <w:rFonts w:ascii="Times New Roman" w:hAnsi="Times New Roman"/>
          <w:i/>
          <w:sz w:val="24"/>
          <w:szCs w:val="24"/>
        </w:rPr>
        <w:t>vyr</w:t>
      </w:r>
      <w:r w:rsidRPr="0085003C">
        <w:rPr>
          <w:rFonts w:ascii="Times New Roman" w:hAnsi="Times New Roman"/>
          <w:sz w:val="24"/>
          <w:szCs w:val="24"/>
        </w:rPr>
        <w:t>. galėjimas patikėti, tikrumas</w:t>
      </w:r>
    </w:p>
    <w:p w:rsidR="00083874" w:rsidRPr="0085003C" w:rsidRDefault="00083874" w:rsidP="00083874">
      <w:pPr>
        <w:tabs>
          <w:tab w:val="left" w:pos="3119"/>
        </w:tabs>
        <w:spacing w:after="0" w:line="240" w:lineRule="auto"/>
        <w:jc w:val="both"/>
        <w:rPr>
          <w:rFonts w:ascii="Times New Roman" w:hAnsi="Times New Roman"/>
          <w:sz w:val="24"/>
          <w:szCs w:val="24"/>
        </w:rPr>
      </w:pPr>
      <w:r w:rsidRPr="0085003C">
        <w:rPr>
          <w:rFonts w:ascii="Times New Roman" w:hAnsi="Times New Roman"/>
          <w:b/>
          <w:sz w:val="24"/>
          <w:szCs w:val="24"/>
        </w:rPr>
        <w:t>atsiliepimas</w:t>
      </w:r>
      <w:r w:rsidRPr="0085003C">
        <w:rPr>
          <w:rFonts w:ascii="Times New Roman" w:hAnsi="Times New Roman"/>
          <w:sz w:val="24"/>
          <w:szCs w:val="24"/>
        </w:rPr>
        <w:t xml:space="preserve"> </w:t>
      </w:r>
      <w:r w:rsidRPr="0085003C">
        <w:rPr>
          <w:rFonts w:ascii="Times New Roman" w:hAnsi="Times New Roman"/>
          <w:i/>
          <w:sz w:val="24"/>
          <w:szCs w:val="24"/>
        </w:rPr>
        <w:t>vyr</w:t>
      </w:r>
      <w:r w:rsidRPr="0085003C">
        <w:rPr>
          <w:rFonts w:ascii="Times New Roman" w:hAnsi="Times New Roman"/>
          <w:sz w:val="24"/>
          <w:szCs w:val="24"/>
        </w:rPr>
        <w:t>. nuomonės pareiškimas</w:t>
      </w:r>
    </w:p>
    <w:p w:rsidR="00083874" w:rsidRPr="0085003C" w:rsidRDefault="00083874" w:rsidP="00083874">
      <w:pPr>
        <w:tabs>
          <w:tab w:val="left" w:pos="3119"/>
        </w:tabs>
        <w:spacing w:after="0" w:line="240" w:lineRule="auto"/>
        <w:jc w:val="both"/>
        <w:rPr>
          <w:rFonts w:ascii="Times New Roman" w:hAnsi="Times New Roman"/>
          <w:sz w:val="24"/>
          <w:szCs w:val="24"/>
          <w:highlight w:val="yellow"/>
        </w:rPr>
      </w:pPr>
      <w:r w:rsidRPr="0085003C">
        <w:rPr>
          <w:rFonts w:ascii="Times New Roman" w:hAnsi="Times New Roman"/>
          <w:b/>
          <w:sz w:val="24"/>
          <w:szCs w:val="24"/>
        </w:rPr>
        <w:t>grąžinti, grąžina, grąžino</w:t>
      </w:r>
      <w:r w:rsidRPr="0085003C">
        <w:rPr>
          <w:rFonts w:ascii="Times New Roman" w:hAnsi="Times New Roman"/>
          <w:sz w:val="24"/>
          <w:szCs w:val="24"/>
        </w:rPr>
        <w:t xml:space="preserve"> atiduoti atgal</w:t>
      </w:r>
    </w:p>
    <w:p w:rsidR="009974FB" w:rsidRDefault="009974FB"/>
    <w:sectPr w:rsidR="009974FB" w:rsidSect="009974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isplayBackgroundShape/>
  <w:defaultTabStop w:val="720"/>
  <w:characterSpacingControl w:val="doNotCompress"/>
  <w:compat/>
  <w:rsids>
    <w:rsidRoot w:val="00083874"/>
    <w:rsid w:val="00083874"/>
    <w:rsid w:val="00997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874"/>
    <w:rPr>
      <w:rFonts w:ascii="Calibri" w:eastAsia="Calibri" w:hAnsi="Calibri" w:cs="Times New Roman"/>
      <w:lang w:val="lt-LT"/>
    </w:rPr>
  </w:style>
  <w:style w:type="paragraph" w:styleId="Heading2">
    <w:name w:val="heading 2"/>
    <w:basedOn w:val="Normal"/>
    <w:link w:val="Heading2Char"/>
    <w:uiPriority w:val="9"/>
    <w:qFormat/>
    <w:rsid w:val="00083874"/>
    <w:pPr>
      <w:spacing w:before="100" w:beforeAutospacing="1" w:after="100" w:afterAutospacing="1" w:line="240" w:lineRule="auto"/>
      <w:outlineLvl w:val="1"/>
    </w:pPr>
    <w:rPr>
      <w:rFonts w:ascii="Times New Roman" w:eastAsia="Times New Roman" w:hAnsi="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83874"/>
    <w:rPr>
      <w:rFonts w:ascii="Times New Roman" w:eastAsia="Times New Roman" w:hAnsi="Times New Roman" w:cs="Times New Roman"/>
      <w:b/>
      <w:bCs/>
      <w:sz w:val="36"/>
      <w:szCs w:val="36"/>
      <w:lang w:val="lt-LT" w:eastAsia="lt-LT"/>
    </w:rPr>
  </w:style>
  <w:style w:type="character" w:styleId="Hyperlink">
    <w:name w:val="Hyperlink"/>
    <w:basedOn w:val="DefaultParagraphFont"/>
    <w:uiPriority w:val="99"/>
    <w:unhideWhenUsed/>
    <w:rsid w:val="00083874"/>
    <w:rPr>
      <w:color w:val="0000FF"/>
      <w:u w:val="single"/>
    </w:rPr>
  </w:style>
  <w:style w:type="character" w:customStyle="1" w:styleId="date">
    <w:name w:val="date"/>
    <w:basedOn w:val="DefaultParagraphFont"/>
    <w:rsid w:val="0008387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inigukarta.lt/video-reportazai/namu-ekonomika-video/paslaugos-video/perkame-internetu-kad-patirtis-butu-sekminga" TargetMode="External"/><Relationship Id="rId5" Type="http://schemas.openxmlformats.org/officeDocument/2006/relationships/hyperlink" Target="http://www.pigu.lt" TargetMode="External"/><Relationship Id="rId4" Type="http://schemas.openxmlformats.org/officeDocument/2006/relationships/hyperlink" Target="http://www.pinigukarta.lt/video-reportazai/namu-ekonomika-video/paslaugos-video/perkame-internetu-kad-patirtis-butu-sekmin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322</Words>
  <Characters>2274</Characters>
  <Application>Microsoft Office Word</Application>
  <DocSecurity>0</DocSecurity>
  <Lines>37</Lines>
  <Paragraphs>14</Paragraphs>
  <ScaleCrop>false</ScaleCrop>
  <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2011-08-06T07:26:00Z</dcterms:created>
  <dcterms:modified xsi:type="dcterms:W3CDTF">2011-08-06T07:27:00Z</dcterms:modified>
</cp:coreProperties>
</file>