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296" w:rsidRPr="006B1A8A" w:rsidRDefault="006D2296" w:rsidP="006D2296">
      <w:pPr>
        <w:pStyle w:val="NormalWeb"/>
        <w:spacing w:before="0" w:beforeAutospacing="0" w:after="0" w:afterAutospacing="0" w:line="360" w:lineRule="auto"/>
        <w:ind w:firstLine="720"/>
        <w:jc w:val="both"/>
      </w:pPr>
      <w:r>
        <w:t>Alb</w:t>
      </w:r>
      <w:r w:rsidRPr="006B1A8A">
        <w:t xml:space="preserve">ume „Lietuvių tautinis kostiumas“ pristatomas išeiginis lietuvių tautinis kostiumas ir jo istorija. </w:t>
      </w:r>
      <w:smartTag w:uri="schemas-tilde-lv/tildestengine" w:element="date">
        <w:smartTagPr>
          <w:attr w:name="Year" w:val="2011"/>
          <w:attr w:name="Month" w:val="7"/>
          <w:attr w:name="Day" w:val="13"/>
        </w:smartTagPr>
        <w:r w:rsidRPr="006B1A8A">
          <w:t>Šiandien</w:t>
        </w:r>
      </w:smartTag>
      <w:r w:rsidRPr="006B1A8A">
        <w:t xml:space="preserve"> toks kostiumas laikomas kultūros paveldu, bet kadaise juo </w:t>
      </w:r>
      <w:r w:rsidRPr="006B1A8A">
        <w:rPr>
          <w:b/>
        </w:rPr>
        <w:t>(1)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ir jį </w:t>
      </w:r>
      <w:r w:rsidRPr="006B1A8A">
        <w:rPr>
          <w:b/>
        </w:rPr>
        <w:t>(2)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. XIX amžiuje tautinio kostiumo kūrėjai </w:t>
      </w:r>
      <w:r w:rsidRPr="006B1A8A">
        <w:rPr>
          <w:b/>
        </w:rPr>
        <w:t>(3)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vienintelį įkvėpimo šaltinį – tai kaimo žmonių šventinė apranga, sukurta jų pačių rankomis, įkvėpta gamtos ir papročių. </w:t>
      </w:r>
    </w:p>
    <w:p w:rsidR="006D2296" w:rsidRPr="006B1A8A" w:rsidRDefault="006D2296" w:rsidP="006D2296">
      <w:pPr>
        <w:pStyle w:val="NormalWeb"/>
        <w:spacing w:before="0" w:beforeAutospacing="0" w:after="0" w:afterAutospacing="0" w:line="360" w:lineRule="auto"/>
        <w:ind w:firstLine="720"/>
        <w:jc w:val="both"/>
      </w:pPr>
      <w:r w:rsidRPr="006B1A8A">
        <w:t xml:space="preserve">Tik </w:t>
      </w:r>
      <w:r w:rsidRPr="006B1A8A">
        <w:rPr>
          <w:b/>
        </w:rPr>
        <w:t>(4)</w:t>
      </w:r>
      <w:r w:rsidRPr="006B1A8A">
        <w:rPr>
          <w:i/>
        </w:rPr>
        <w:t> _________,</w:t>
      </w:r>
      <w:r w:rsidRPr="006B1A8A">
        <w:t xml:space="preserve"> kokia tai </w:t>
      </w:r>
      <w:r w:rsidRPr="006B1A8A">
        <w:rPr>
          <w:b/>
        </w:rPr>
        <w:t>(5)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prabanga šiomis dienomis! Bent jau iki XX amžiaus pradžios drabužiai </w:t>
      </w:r>
      <w:r w:rsidRPr="006B1A8A">
        <w:rPr>
          <w:b/>
        </w:rPr>
        <w:t>(6)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rankomis konkrečiam asmeniui. Tais laikais, kaip ir </w:t>
      </w:r>
      <w:smartTag w:uri="schemas-tilde-lv/tildestengine" w:element="date">
        <w:smartTagPr>
          <w:attr w:name="Year" w:val="2011"/>
          <w:attr w:name="Month" w:val="7"/>
          <w:attr w:name="Day" w:val="13"/>
        </w:smartTagPr>
        <w:r w:rsidRPr="006B1A8A">
          <w:t>šiandien</w:t>
        </w:r>
      </w:smartTag>
      <w:r w:rsidRPr="006B1A8A">
        <w:t xml:space="preserve">, moterys ir merginos labai </w:t>
      </w:r>
      <w:r w:rsidRPr="006B1A8A">
        <w:rPr>
          <w:b/>
        </w:rPr>
        <w:t>(7)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įvairius aprangos priedus, moderniai vadinamus aksesuarais. Kasdien moterys </w:t>
      </w:r>
      <w:r w:rsidRPr="006B1A8A">
        <w:rPr>
          <w:b/>
        </w:rPr>
        <w:t>(8)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skaromis, </w:t>
      </w:r>
      <w:r w:rsidRPr="006B1A8A">
        <w:rPr>
          <w:b/>
        </w:rPr>
        <w:t>(9)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prijuostes ir </w:t>
      </w:r>
      <w:r w:rsidRPr="006B1A8A">
        <w:rPr>
          <w:b/>
        </w:rPr>
        <w:t>(10)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liemenes, o vyrai vietoj diržo ant liemens </w:t>
      </w:r>
      <w:r w:rsidRPr="006B1A8A">
        <w:rPr>
          <w:b/>
        </w:rPr>
        <w:t>(11)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namie austas juostas. Švenčių proga merginos mokėjo pasigražinti juostomis, karūnėlėmis su kaspinais, nuometais, kepurėlėmis, riešinėmis ir pan. Vyrai </w:t>
      </w:r>
      <w:r w:rsidRPr="006B1A8A">
        <w:rPr>
          <w:b/>
        </w:rPr>
        <w:t>(12)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puošnias skrybėles, o batų aulus </w:t>
      </w:r>
      <w:r w:rsidRPr="006B1A8A">
        <w:rPr>
          <w:b/>
        </w:rPr>
        <w:t>(13)</w:t>
      </w:r>
      <w:r w:rsidRPr="006B1A8A">
        <w:t xml:space="preserve">  </w:t>
      </w:r>
      <w:r w:rsidRPr="006B1A8A">
        <w:rPr>
          <w:i/>
        </w:rPr>
        <w:t>_________</w:t>
      </w:r>
      <w:r w:rsidRPr="006B1A8A">
        <w:t xml:space="preserve"> juostelėmis. </w:t>
      </w:r>
      <w:r w:rsidRPr="006B1A8A">
        <w:rPr>
          <w:rStyle w:val="googqs-tidbitgoogqs-tidbit-0"/>
        </w:rPr>
        <w:t xml:space="preserve">Suprantama, kostiumo stilių </w:t>
      </w:r>
      <w:r w:rsidRPr="006B1A8A">
        <w:rPr>
          <w:b/>
        </w:rPr>
        <w:t>(14)</w:t>
      </w:r>
      <w:r w:rsidRPr="006B1A8A">
        <w:t> </w:t>
      </w:r>
      <w:r w:rsidRPr="006B1A8A">
        <w:rPr>
          <w:i/>
        </w:rPr>
        <w:t>_________</w:t>
      </w:r>
      <w:r w:rsidRPr="006B1A8A">
        <w:rPr>
          <w:rStyle w:val="googqs-tidbitgoogqs-tidbit-0"/>
        </w:rPr>
        <w:t xml:space="preserve"> </w:t>
      </w:r>
      <w:r w:rsidRPr="006B1A8A">
        <w:t xml:space="preserve">to meto mada, miestiečių rengimosi tradicijos. Vienaip liaudies drabužiai </w:t>
      </w:r>
      <w:r w:rsidRPr="006B1A8A">
        <w:rPr>
          <w:b/>
        </w:rPr>
        <w:t>(15)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Rytų Lietuvoje, kitaip Vakarų. Albume </w:t>
      </w:r>
      <w:r w:rsidRPr="006B1A8A">
        <w:rPr>
          <w:b/>
        </w:rPr>
        <w:t>(16)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visi Lietuvos regionai ir juose dėvimo kostiumo ypatybės. </w:t>
      </w:r>
    </w:p>
    <w:p w:rsidR="006D2296" w:rsidRPr="006B1A8A" w:rsidRDefault="006D2296" w:rsidP="006D2296">
      <w:pPr>
        <w:pStyle w:val="NormalWeb"/>
        <w:spacing w:before="0" w:beforeAutospacing="0" w:after="0" w:afterAutospacing="0" w:line="360" w:lineRule="auto"/>
        <w:ind w:firstLine="720"/>
        <w:jc w:val="both"/>
      </w:pPr>
      <w:r w:rsidRPr="006B1A8A">
        <w:t xml:space="preserve">Įsigyti ar bent pavartyti albumą „Lietuvių tautinis kostiumas“ verta ne tik tiems žmonėms, kuriems </w:t>
      </w:r>
      <w:r w:rsidRPr="006B1A8A">
        <w:rPr>
          <w:b/>
        </w:rPr>
        <w:t>(17)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liaudies menas, kultūra, bet tiems, kurie </w:t>
      </w:r>
      <w:r w:rsidRPr="006B1A8A">
        <w:rPr>
          <w:b/>
        </w:rPr>
        <w:t>(18)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mada, jos istorija. Albumas </w:t>
      </w:r>
      <w:r w:rsidRPr="006B1A8A">
        <w:rPr>
          <w:b/>
        </w:rPr>
        <w:t>(19)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įkvėpimo ir idėjų šaltiniu visiems, kas </w:t>
      </w:r>
      <w:r w:rsidRPr="006B1A8A">
        <w:rPr>
          <w:b/>
        </w:rPr>
        <w:t>(20)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atrodyti autentiškai ir originaliai. Juk jis gausiai iliustruotas nuotraukomis ir piešiniais. Šį leidinį su pasididžiavimu </w:t>
      </w:r>
      <w:r w:rsidRPr="006B1A8A">
        <w:rPr>
          <w:b/>
        </w:rPr>
        <w:t>(21)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įteikti ir padovanoti užsieniečiui, nes visa informacija </w:t>
      </w:r>
      <w:r w:rsidRPr="006B1A8A">
        <w:rPr>
          <w:b/>
        </w:rPr>
        <w:t>(22)</w:t>
      </w:r>
      <w:r w:rsidRPr="006B1A8A">
        <w:t> </w:t>
      </w:r>
      <w:r w:rsidRPr="006B1A8A">
        <w:rPr>
          <w:i/>
        </w:rPr>
        <w:t>_________</w:t>
      </w:r>
      <w:r w:rsidRPr="006B1A8A">
        <w:t xml:space="preserve"> dviem kalbomis: lietuvių ir anglų. </w:t>
      </w:r>
    </w:p>
    <w:p w:rsidR="00C241A4" w:rsidRDefault="006D2296" w:rsidP="006D2296">
      <w:r w:rsidRPr="006B1A8A">
        <w:rPr>
          <w:bCs/>
          <w:i/>
          <w:iCs/>
        </w:rPr>
        <w:t xml:space="preserve">Apie knygą </w:t>
      </w:r>
      <w:r w:rsidRPr="006B1A8A">
        <w:rPr>
          <w:bCs/>
          <w:iCs/>
        </w:rPr>
        <w:t xml:space="preserve">Teresė Jurkuvienė, </w:t>
      </w:r>
      <w:r w:rsidRPr="006B1A8A">
        <w:rPr>
          <w:bCs/>
          <w:iCs/>
          <w:u w:val="single"/>
        </w:rPr>
        <w:t>Lietuvių tautinis kostiumas</w:t>
      </w:r>
      <w:r w:rsidRPr="006B1A8A">
        <w:rPr>
          <w:bCs/>
          <w:iCs/>
        </w:rPr>
        <w:t>, Vilnius:</w:t>
      </w:r>
      <w:r w:rsidRPr="00BD5555">
        <w:rPr>
          <w:bCs/>
          <w:iCs/>
        </w:rPr>
        <w:t xml:space="preserve"> Baltos lankos, 2008</w:t>
      </w:r>
      <w:r>
        <w:rPr>
          <w:bCs/>
          <w:iCs/>
        </w:rPr>
        <w:t xml:space="preserve">; iš </w:t>
      </w:r>
      <w:r w:rsidRPr="00BD5555">
        <w:rPr>
          <w:i/>
          <w:sz w:val="22"/>
          <w:szCs w:val="22"/>
        </w:rPr>
        <w:t>www.bernardinai.lt</w:t>
      </w:r>
    </w:p>
    <w:sectPr w:rsidR="00C241A4" w:rsidSect="00C24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6D2296"/>
    <w:rsid w:val="006D2296"/>
    <w:rsid w:val="00C24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2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D2296"/>
    <w:pPr>
      <w:spacing w:before="100" w:beforeAutospacing="1" w:after="100" w:afterAutospacing="1"/>
    </w:pPr>
  </w:style>
  <w:style w:type="character" w:customStyle="1" w:styleId="googqs-tidbitgoogqs-tidbit-0">
    <w:name w:val="goog_qs-tidbit goog_qs-tidbit-0"/>
    <w:basedOn w:val="DefaultParagraphFont"/>
    <w:rsid w:val="006D22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1656</Characters>
  <Application>Microsoft Office Word</Application>
  <DocSecurity>0</DocSecurity>
  <Lines>27</Lines>
  <Paragraphs>9</Paragraphs>
  <ScaleCrop>false</ScaleCrop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2011-08-06T19:09:00Z</dcterms:created>
  <dcterms:modified xsi:type="dcterms:W3CDTF">2011-08-06T19:10:00Z</dcterms:modified>
</cp:coreProperties>
</file>